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C42F4" w14:textId="77777777" w:rsidR="00D366D7" w:rsidRPr="00116D99" w:rsidRDefault="00A5330B" w:rsidP="00116D99">
      <w:pPr>
        <w:jc w:val="both"/>
        <w:rPr>
          <w:rFonts w:asciiTheme="minorHAnsi" w:hAnsiTheme="minorHAnsi" w:cstheme="minorHAnsi"/>
          <w:b/>
          <w:sz w:val="32"/>
        </w:rPr>
      </w:pPr>
      <w:bookmarkStart w:id="0" w:name="_GoBack"/>
      <w:bookmarkEnd w:id="0"/>
      <w:r>
        <w:rPr>
          <w:rFonts w:asciiTheme="minorHAnsi" w:hAnsiTheme="minorHAnsi" w:cstheme="minorHAnsi"/>
          <w:b/>
          <w:sz w:val="32"/>
        </w:rPr>
        <w:t>Medienmitteilung</w:t>
      </w:r>
    </w:p>
    <w:p w14:paraId="51B182C0" w14:textId="6F9D6C5F" w:rsidR="00D366D7" w:rsidRPr="00356FB7" w:rsidRDefault="00356FB7" w:rsidP="00116D99">
      <w:pPr>
        <w:jc w:val="both"/>
        <w:rPr>
          <w:rFonts w:asciiTheme="minorHAnsi" w:hAnsiTheme="minorHAnsi" w:cstheme="minorHAnsi"/>
          <w:sz w:val="22"/>
          <w:szCs w:val="22"/>
        </w:rPr>
      </w:pPr>
      <w:r w:rsidRPr="00356FB7">
        <w:rPr>
          <w:rFonts w:asciiTheme="minorHAnsi" w:hAnsiTheme="minorHAnsi" w:cstheme="minorHAnsi"/>
          <w:sz w:val="22"/>
          <w:szCs w:val="22"/>
        </w:rPr>
        <w:t>28.4.2021</w:t>
      </w:r>
    </w:p>
    <w:p w14:paraId="35AB5781" w14:textId="2A0A3D37" w:rsidR="00345730" w:rsidRPr="00345730" w:rsidRDefault="00C66B51" w:rsidP="00345730">
      <w:pPr>
        <w:pStyle w:val="StandardWeb"/>
        <w:rPr>
          <w:rFonts w:asciiTheme="minorHAnsi" w:hAnsiTheme="minorHAnsi" w:cstheme="minorHAnsi"/>
          <w:i/>
          <w:iCs/>
          <w:sz w:val="22"/>
          <w:szCs w:val="22"/>
        </w:rPr>
      </w:pPr>
      <w:r w:rsidRPr="00345730">
        <w:rPr>
          <w:rFonts w:asciiTheme="minorHAnsi" w:hAnsiTheme="minorHAnsi" w:cstheme="minorHAnsi"/>
          <w:i/>
          <w:iCs/>
          <w:sz w:val="22"/>
          <w:szCs w:val="22"/>
        </w:rPr>
        <w:t xml:space="preserve">Stellungnahme des </w:t>
      </w:r>
      <w:r w:rsidR="00B26D95">
        <w:rPr>
          <w:rFonts w:asciiTheme="minorHAnsi" w:hAnsiTheme="minorHAnsi" w:cstheme="minorHAnsi"/>
          <w:i/>
          <w:iCs/>
          <w:sz w:val="22"/>
          <w:szCs w:val="22"/>
        </w:rPr>
        <w:t>Referendums</w:t>
      </w:r>
      <w:r w:rsidRPr="00345730">
        <w:rPr>
          <w:rFonts w:asciiTheme="minorHAnsi" w:hAnsiTheme="minorHAnsi" w:cstheme="minorHAnsi"/>
          <w:i/>
          <w:iCs/>
          <w:sz w:val="22"/>
          <w:szCs w:val="22"/>
        </w:rPr>
        <w:t>komite</w:t>
      </w:r>
      <w:r w:rsidR="00345730" w:rsidRPr="00345730">
        <w:rPr>
          <w:rFonts w:asciiTheme="minorHAnsi" w:hAnsiTheme="minorHAnsi" w:cstheme="minorHAnsi"/>
          <w:i/>
          <w:iCs/>
          <w:sz w:val="22"/>
          <w:szCs w:val="22"/>
        </w:rPr>
        <w:t>e</w:t>
      </w:r>
      <w:r w:rsidRPr="00345730">
        <w:rPr>
          <w:rFonts w:asciiTheme="minorHAnsi" w:hAnsiTheme="minorHAnsi" w:cstheme="minorHAnsi"/>
          <w:i/>
          <w:iCs/>
          <w:sz w:val="22"/>
          <w:szCs w:val="22"/>
        </w:rPr>
        <w:t>s «Nein zum Denkmalschutzgesetz»</w:t>
      </w:r>
      <w:r w:rsidR="00345730" w:rsidRPr="00345730">
        <w:rPr>
          <w:rFonts w:asciiTheme="minorHAnsi" w:hAnsiTheme="minorHAnsi" w:cstheme="minorHAnsi"/>
          <w:i/>
          <w:iCs/>
          <w:sz w:val="22"/>
          <w:szCs w:val="22"/>
        </w:rPr>
        <w:t xml:space="preserve"> zum Urteil des Bundesgerichts über die Beschwerde gegen das Gesetz </w:t>
      </w:r>
      <w:proofErr w:type="spellStart"/>
      <w:r w:rsidR="00345730" w:rsidRPr="00345730">
        <w:rPr>
          <w:rFonts w:asciiTheme="minorHAnsi" w:hAnsiTheme="minorHAnsi" w:cstheme="minorHAnsi"/>
          <w:i/>
          <w:iCs/>
          <w:sz w:val="22"/>
          <w:szCs w:val="22"/>
        </w:rPr>
        <w:t>über</w:t>
      </w:r>
      <w:proofErr w:type="spellEnd"/>
      <w:r w:rsidR="00345730" w:rsidRPr="00345730">
        <w:rPr>
          <w:rFonts w:asciiTheme="minorHAnsi" w:hAnsiTheme="minorHAnsi" w:cstheme="minorHAnsi"/>
          <w:i/>
          <w:iCs/>
          <w:sz w:val="22"/>
          <w:szCs w:val="22"/>
        </w:rPr>
        <w:t xml:space="preserve"> Denkmalpflege, </w:t>
      </w:r>
      <w:proofErr w:type="spellStart"/>
      <w:r w:rsidR="00345730" w:rsidRPr="00345730">
        <w:rPr>
          <w:rFonts w:asciiTheme="minorHAnsi" w:hAnsiTheme="minorHAnsi" w:cstheme="minorHAnsi"/>
          <w:i/>
          <w:iCs/>
          <w:sz w:val="22"/>
          <w:szCs w:val="22"/>
        </w:rPr>
        <w:t>Archäologie</w:t>
      </w:r>
      <w:proofErr w:type="spellEnd"/>
      <w:r w:rsidR="00345730" w:rsidRPr="00345730">
        <w:rPr>
          <w:rFonts w:asciiTheme="minorHAnsi" w:hAnsiTheme="minorHAnsi" w:cstheme="minorHAnsi"/>
          <w:i/>
          <w:iCs/>
          <w:sz w:val="22"/>
          <w:szCs w:val="22"/>
        </w:rPr>
        <w:t xml:space="preserve"> und </w:t>
      </w:r>
      <w:proofErr w:type="spellStart"/>
      <w:r w:rsidR="00345730" w:rsidRPr="00345730">
        <w:rPr>
          <w:rFonts w:asciiTheme="minorHAnsi" w:hAnsiTheme="minorHAnsi" w:cstheme="minorHAnsi"/>
          <w:i/>
          <w:iCs/>
          <w:sz w:val="22"/>
          <w:szCs w:val="22"/>
        </w:rPr>
        <w:t>Kulturgüterschutz</w:t>
      </w:r>
      <w:proofErr w:type="spellEnd"/>
      <w:r w:rsidR="00345730" w:rsidRPr="00345730">
        <w:rPr>
          <w:rFonts w:asciiTheme="minorHAnsi" w:hAnsiTheme="minorHAnsi" w:cstheme="minorHAnsi"/>
          <w:i/>
          <w:iCs/>
          <w:sz w:val="22"/>
          <w:szCs w:val="22"/>
        </w:rPr>
        <w:t xml:space="preserve"> des Kantonsrats des Kantons Zug vom 31. Januar 2019 (GS 201 9/085)</w:t>
      </w:r>
    </w:p>
    <w:p w14:paraId="2ED679AF" w14:textId="1CC0F315" w:rsidR="00EF17AF" w:rsidRPr="002E4A58" w:rsidRDefault="00C66B51" w:rsidP="00C66B51">
      <w:pPr>
        <w:rPr>
          <w:rFonts w:asciiTheme="minorHAnsi" w:hAnsiTheme="minorHAnsi" w:cstheme="minorHAnsi"/>
          <w:b/>
          <w:bCs/>
          <w:sz w:val="22"/>
          <w:szCs w:val="22"/>
        </w:rPr>
      </w:pPr>
      <w:r w:rsidRPr="002E4A58">
        <w:rPr>
          <w:rFonts w:asciiTheme="minorHAnsi" w:hAnsiTheme="minorHAnsi" w:cstheme="minorHAnsi"/>
          <w:b/>
          <w:bCs/>
          <w:sz w:val="22"/>
          <w:szCs w:val="22"/>
        </w:rPr>
        <w:t xml:space="preserve">Mit </w:t>
      </w:r>
      <w:r w:rsidR="00345730" w:rsidRPr="002E4A58">
        <w:rPr>
          <w:rFonts w:asciiTheme="minorHAnsi" w:hAnsiTheme="minorHAnsi" w:cstheme="minorHAnsi"/>
          <w:b/>
          <w:bCs/>
          <w:sz w:val="22"/>
          <w:szCs w:val="22"/>
        </w:rPr>
        <w:t xml:space="preserve">einiger Genugtuung </w:t>
      </w:r>
      <w:r w:rsidR="004513A0">
        <w:rPr>
          <w:rFonts w:asciiTheme="minorHAnsi" w:hAnsiTheme="minorHAnsi" w:cstheme="minorHAnsi"/>
          <w:b/>
          <w:bCs/>
          <w:sz w:val="22"/>
          <w:szCs w:val="22"/>
        </w:rPr>
        <w:t>hat</w:t>
      </w:r>
      <w:r w:rsidRPr="002E4A58">
        <w:rPr>
          <w:rFonts w:asciiTheme="minorHAnsi" w:hAnsiTheme="minorHAnsi" w:cstheme="minorHAnsi"/>
          <w:b/>
          <w:bCs/>
          <w:sz w:val="22"/>
          <w:szCs w:val="22"/>
        </w:rPr>
        <w:t xml:space="preserve"> </w:t>
      </w:r>
      <w:r w:rsidR="004513A0">
        <w:rPr>
          <w:rFonts w:asciiTheme="minorHAnsi" w:hAnsiTheme="minorHAnsi" w:cstheme="minorHAnsi"/>
          <w:b/>
          <w:bCs/>
          <w:sz w:val="22"/>
          <w:szCs w:val="22"/>
        </w:rPr>
        <w:t>das Referendumskomitee</w:t>
      </w:r>
      <w:r w:rsidRPr="002E4A58">
        <w:rPr>
          <w:rFonts w:asciiTheme="minorHAnsi" w:hAnsiTheme="minorHAnsi" w:cstheme="minorHAnsi"/>
          <w:b/>
          <w:bCs/>
          <w:sz w:val="22"/>
          <w:szCs w:val="22"/>
        </w:rPr>
        <w:t xml:space="preserve"> das </w:t>
      </w:r>
      <w:r w:rsidR="00345730" w:rsidRPr="002E4A58">
        <w:rPr>
          <w:rFonts w:asciiTheme="minorHAnsi" w:hAnsiTheme="minorHAnsi" w:cstheme="minorHAnsi"/>
          <w:b/>
          <w:bCs/>
          <w:sz w:val="22"/>
          <w:szCs w:val="22"/>
        </w:rPr>
        <w:t xml:space="preserve">aktuelle </w:t>
      </w:r>
      <w:r w:rsidRPr="002E4A58">
        <w:rPr>
          <w:rFonts w:asciiTheme="minorHAnsi" w:hAnsiTheme="minorHAnsi" w:cstheme="minorHAnsi"/>
          <w:b/>
          <w:bCs/>
          <w:sz w:val="22"/>
          <w:szCs w:val="22"/>
        </w:rPr>
        <w:t xml:space="preserve">Bundesgerichtsurteil </w:t>
      </w:r>
      <w:r w:rsidR="00345730" w:rsidRPr="002E4A58">
        <w:rPr>
          <w:rFonts w:asciiTheme="minorHAnsi" w:hAnsiTheme="minorHAnsi" w:cstheme="minorHAnsi"/>
          <w:b/>
          <w:bCs/>
          <w:sz w:val="22"/>
          <w:szCs w:val="22"/>
        </w:rPr>
        <w:t xml:space="preserve">zum neuen Denkmalschutzgesetz des Kantons Zug </w:t>
      </w:r>
      <w:r w:rsidRPr="002E4A58">
        <w:rPr>
          <w:rFonts w:asciiTheme="minorHAnsi" w:hAnsiTheme="minorHAnsi" w:cstheme="minorHAnsi"/>
          <w:b/>
          <w:bCs/>
          <w:sz w:val="22"/>
          <w:szCs w:val="22"/>
        </w:rPr>
        <w:t>zur Kenntnis genommen</w:t>
      </w:r>
      <w:r w:rsidR="00345730" w:rsidRPr="002E4A58">
        <w:rPr>
          <w:rFonts w:asciiTheme="minorHAnsi" w:hAnsiTheme="minorHAnsi" w:cstheme="minorHAnsi"/>
          <w:b/>
          <w:bCs/>
          <w:sz w:val="22"/>
          <w:szCs w:val="22"/>
        </w:rPr>
        <w:t xml:space="preserve">. </w:t>
      </w:r>
      <w:r w:rsidR="008622F9" w:rsidRPr="002E4A58">
        <w:rPr>
          <w:rFonts w:asciiTheme="minorHAnsi" w:hAnsiTheme="minorHAnsi" w:cstheme="minorHAnsi"/>
          <w:b/>
          <w:bCs/>
          <w:sz w:val="22"/>
          <w:szCs w:val="22"/>
        </w:rPr>
        <w:t>Das oberste Gericht der Schweiz bestätigt unsere</w:t>
      </w:r>
      <w:r w:rsidR="00345730" w:rsidRPr="002E4A58">
        <w:rPr>
          <w:rFonts w:asciiTheme="minorHAnsi" w:hAnsiTheme="minorHAnsi" w:cstheme="minorHAnsi"/>
          <w:b/>
          <w:bCs/>
          <w:sz w:val="22"/>
          <w:szCs w:val="22"/>
        </w:rPr>
        <w:t xml:space="preserve"> </w:t>
      </w:r>
      <w:r w:rsidR="008622F9" w:rsidRPr="002E4A58">
        <w:rPr>
          <w:rFonts w:asciiTheme="minorHAnsi" w:hAnsiTheme="minorHAnsi" w:cstheme="minorHAnsi"/>
          <w:b/>
          <w:bCs/>
          <w:sz w:val="22"/>
          <w:szCs w:val="22"/>
        </w:rPr>
        <w:t xml:space="preserve">Bedenken gegen das unausgegorene Gesetz, das der Kantonsrat beschlossen hatte und weist den Regierungsrat an, die umstrittene 70-Jahre Regel wieder aus dem Gesetz zu streichen. Die wesentlichen Anliegen des Referendums werden letztinstanzlich geklärt. Trotz </w:t>
      </w:r>
      <w:r w:rsidR="00EF17AF" w:rsidRPr="002E4A58">
        <w:rPr>
          <w:rFonts w:asciiTheme="minorHAnsi" w:hAnsiTheme="minorHAnsi" w:cstheme="minorHAnsi"/>
          <w:b/>
          <w:bCs/>
          <w:sz w:val="22"/>
          <w:szCs w:val="22"/>
        </w:rPr>
        <w:t>des</w:t>
      </w:r>
      <w:r w:rsidR="008622F9" w:rsidRPr="002E4A58">
        <w:rPr>
          <w:rFonts w:asciiTheme="minorHAnsi" w:hAnsiTheme="minorHAnsi" w:cstheme="minorHAnsi"/>
          <w:b/>
          <w:bCs/>
          <w:sz w:val="22"/>
          <w:szCs w:val="22"/>
        </w:rPr>
        <w:t xml:space="preserve"> eindeutigen </w:t>
      </w:r>
      <w:r w:rsidR="00EF17AF" w:rsidRPr="002E4A58">
        <w:rPr>
          <w:rFonts w:asciiTheme="minorHAnsi" w:hAnsiTheme="minorHAnsi" w:cstheme="minorHAnsi"/>
          <w:b/>
          <w:bCs/>
          <w:sz w:val="22"/>
          <w:szCs w:val="22"/>
        </w:rPr>
        <w:t xml:space="preserve">Volksentscheides hatten sich einige Privatpersonen dazu entschlossen, das neue Denkmalschutzgesetz einer abstrakten Normenkontrolle zu unterziehen, vom Bundegericht beurteilen zu lassen und zu prüfen, ob das Gesetz nicht übergeordnetem Recht widerspricht. </w:t>
      </w:r>
      <w:r w:rsidR="00D30853" w:rsidRPr="002E4A58">
        <w:rPr>
          <w:rFonts w:asciiTheme="minorHAnsi" w:hAnsiTheme="minorHAnsi" w:cstheme="minorHAnsi"/>
          <w:b/>
          <w:bCs/>
          <w:sz w:val="22"/>
          <w:szCs w:val="22"/>
        </w:rPr>
        <w:t xml:space="preserve">Indem die Verbindlichkeit der Granada Konvention für die kantonalen Gesetzgebungen festgelegt wird, stärkt das </w:t>
      </w:r>
      <w:r w:rsidR="00EF17AF" w:rsidRPr="002E4A58">
        <w:rPr>
          <w:rFonts w:asciiTheme="minorHAnsi" w:hAnsiTheme="minorHAnsi" w:cstheme="minorHAnsi"/>
          <w:b/>
          <w:bCs/>
          <w:sz w:val="22"/>
          <w:szCs w:val="22"/>
        </w:rPr>
        <w:t>vorliegende Urteil das Anliegen Denkmalpflege</w:t>
      </w:r>
      <w:r w:rsidR="00D30853" w:rsidRPr="002E4A58">
        <w:rPr>
          <w:rFonts w:asciiTheme="minorHAnsi" w:hAnsiTheme="minorHAnsi" w:cstheme="minorHAnsi"/>
          <w:b/>
          <w:bCs/>
          <w:sz w:val="22"/>
          <w:szCs w:val="22"/>
        </w:rPr>
        <w:t xml:space="preserve"> eindeutig</w:t>
      </w:r>
      <w:r w:rsidR="00EF17AF" w:rsidRPr="002E4A58">
        <w:rPr>
          <w:rFonts w:asciiTheme="minorHAnsi" w:hAnsiTheme="minorHAnsi" w:cstheme="minorHAnsi"/>
          <w:b/>
          <w:bCs/>
          <w:sz w:val="22"/>
          <w:szCs w:val="22"/>
        </w:rPr>
        <w:t xml:space="preserve">. </w:t>
      </w:r>
      <w:r w:rsidR="00356FB7" w:rsidRPr="002E4A58">
        <w:rPr>
          <w:rFonts w:asciiTheme="minorHAnsi" w:hAnsiTheme="minorHAnsi" w:cstheme="minorHAnsi"/>
          <w:b/>
          <w:bCs/>
          <w:sz w:val="22"/>
          <w:szCs w:val="22"/>
        </w:rPr>
        <w:t>Es gilt nun</w:t>
      </w:r>
      <w:r w:rsidR="004513A0">
        <w:rPr>
          <w:rFonts w:asciiTheme="minorHAnsi" w:hAnsiTheme="minorHAnsi" w:cstheme="minorHAnsi"/>
          <w:b/>
          <w:bCs/>
          <w:sz w:val="22"/>
          <w:szCs w:val="22"/>
        </w:rPr>
        <w:t xml:space="preserve"> die formalen Streitigkeiten zu begraben und</w:t>
      </w:r>
      <w:r w:rsidR="00356FB7" w:rsidRPr="002E4A58">
        <w:rPr>
          <w:rFonts w:asciiTheme="minorHAnsi" w:hAnsiTheme="minorHAnsi" w:cstheme="minorHAnsi"/>
          <w:b/>
          <w:bCs/>
          <w:sz w:val="22"/>
          <w:szCs w:val="22"/>
        </w:rPr>
        <w:t xml:space="preserve"> einen angemessenen Umgang im Vollzug zu finden. </w:t>
      </w:r>
      <w:r w:rsidR="00EF17AF" w:rsidRPr="002E4A58">
        <w:rPr>
          <w:rFonts w:asciiTheme="minorHAnsi" w:hAnsiTheme="minorHAnsi" w:cstheme="minorHAnsi"/>
          <w:b/>
          <w:bCs/>
          <w:sz w:val="22"/>
          <w:szCs w:val="22"/>
        </w:rPr>
        <w:t>Gespan</w:t>
      </w:r>
      <w:r w:rsidR="00D30853" w:rsidRPr="002E4A58">
        <w:rPr>
          <w:rFonts w:asciiTheme="minorHAnsi" w:hAnsiTheme="minorHAnsi" w:cstheme="minorHAnsi"/>
          <w:b/>
          <w:bCs/>
          <w:sz w:val="22"/>
          <w:szCs w:val="22"/>
        </w:rPr>
        <w:t>n</w:t>
      </w:r>
      <w:r w:rsidR="00EF17AF" w:rsidRPr="002E4A58">
        <w:rPr>
          <w:rFonts w:asciiTheme="minorHAnsi" w:hAnsiTheme="minorHAnsi" w:cstheme="minorHAnsi"/>
          <w:b/>
          <w:bCs/>
          <w:sz w:val="22"/>
          <w:szCs w:val="22"/>
        </w:rPr>
        <w:t>t warten wir, wie der gesetzgebende Kantonsrat auf die neuen Rahmenbedingungen reagiert.</w:t>
      </w:r>
      <w:r w:rsidR="00356FB7" w:rsidRPr="002E4A58">
        <w:rPr>
          <w:rFonts w:asciiTheme="minorHAnsi" w:hAnsiTheme="minorHAnsi" w:cstheme="minorHAnsi"/>
          <w:b/>
          <w:bCs/>
          <w:sz w:val="22"/>
          <w:szCs w:val="22"/>
        </w:rPr>
        <w:t xml:space="preserve"> </w:t>
      </w:r>
    </w:p>
    <w:p w14:paraId="27599905" w14:textId="664F304F" w:rsidR="00EF17AF" w:rsidRDefault="00EF17AF" w:rsidP="00C66B51">
      <w:pPr>
        <w:rPr>
          <w:rFonts w:asciiTheme="minorHAnsi" w:hAnsiTheme="minorHAnsi" w:cstheme="minorHAnsi"/>
          <w:sz w:val="22"/>
          <w:szCs w:val="22"/>
        </w:rPr>
      </w:pPr>
    </w:p>
    <w:p w14:paraId="488F9556" w14:textId="77777777" w:rsidR="00D30853" w:rsidRPr="00356FB7" w:rsidRDefault="00D30853" w:rsidP="00D30853">
      <w:pPr>
        <w:rPr>
          <w:rFonts w:asciiTheme="minorHAnsi" w:hAnsiTheme="minorHAnsi" w:cstheme="minorHAnsi"/>
          <w:b/>
          <w:bCs/>
          <w:sz w:val="22"/>
          <w:szCs w:val="22"/>
        </w:rPr>
      </w:pPr>
      <w:r w:rsidRPr="00356FB7">
        <w:rPr>
          <w:rFonts w:asciiTheme="minorHAnsi" w:hAnsiTheme="minorHAnsi" w:cstheme="minorHAnsi"/>
          <w:b/>
          <w:bCs/>
          <w:sz w:val="22"/>
          <w:szCs w:val="22"/>
        </w:rPr>
        <w:t>Das Granada Abkommen</w:t>
      </w:r>
    </w:p>
    <w:p w14:paraId="4760DEAE" w14:textId="009FAEB2" w:rsidR="00D30853" w:rsidRDefault="000D578A" w:rsidP="00D30853">
      <w:pPr>
        <w:rPr>
          <w:rFonts w:asciiTheme="minorHAnsi" w:hAnsiTheme="minorHAnsi" w:cstheme="minorHAnsi"/>
          <w:sz w:val="22"/>
          <w:szCs w:val="22"/>
        </w:rPr>
      </w:pPr>
      <w:r>
        <w:rPr>
          <w:rFonts w:asciiTheme="minorHAnsi" w:hAnsiTheme="minorHAnsi" w:cstheme="minorHAnsi"/>
          <w:sz w:val="22"/>
          <w:szCs w:val="22"/>
        </w:rPr>
        <w:t xml:space="preserve">Das Granada Abkommen ist ein völkerrechtlicher Vertrag, </w:t>
      </w:r>
      <w:r w:rsidR="002E4A58">
        <w:rPr>
          <w:rFonts w:asciiTheme="minorHAnsi" w:hAnsiTheme="minorHAnsi" w:cstheme="minorHAnsi"/>
          <w:sz w:val="22"/>
          <w:szCs w:val="22"/>
        </w:rPr>
        <w:t>von</w:t>
      </w:r>
      <w:r>
        <w:rPr>
          <w:rFonts w:asciiTheme="minorHAnsi" w:hAnsiTheme="minorHAnsi" w:cstheme="minorHAnsi"/>
          <w:sz w:val="22"/>
          <w:szCs w:val="22"/>
        </w:rPr>
        <w:t xml:space="preserve"> der Schweiz 1996 ratifiziert, in welchem sich die unterzeichnenden Staaten dazu verpflichten</w:t>
      </w:r>
      <w:r w:rsidR="003519EA">
        <w:rPr>
          <w:rFonts w:asciiTheme="minorHAnsi" w:hAnsiTheme="minorHAnsi" w:cstheme="minorHAnsi"/>
          <w:sz w:val="22"/>
          <w:szCs w:val="22"/>
        </w:rPr>
        <w:t>,</w:t>
      </w:r>
      <w:r>
        <w:rPr>
          <w:rFonts w:asciiTheme="minorHAnsi" w:hAnsiTheme="minorHAnsi" w:cstheme="minorHAnsi"/>
          <w:sz w:val="22"/>
          <w:szCs w:val="22"/>
        </w:rPr>
        <w:t xml:space="preserve"> dem baugeschichtlichen Erbe Sorge zu tragen und </w:t>
      </w:r>
      <w:r w:rsidR="002E4A58">
        <w:rPr>
          <w:rFonts w:asciiTheme="minorHAnsi" w:hAnsiTheme="minorHAnsi" w:cstheme="minorHAnsi"/>
          <w:sz w:val="22"/>
          <w:szCs w:val="22"/>
        </w:rPr>
        <w:t xml:space="preserve">es </w:t>
      </w:r>
      <w:r>
        <w:rPr>
          <w:rFonts w:asciiTheme="minorHAnsi" w:hAnsiTheme="minorHAnsi" w:cstheme="minorHAnsi"/>
          <w:sz w:val="22"/>
          <w:szCs w:val="22"/>
        </w:rPr>
        <w:t xml:space="preserve">angemessen zu schützen. Das Abkommen </w:t>
      </w:r>
      <w:r w:rsidR="00D30853" w:rsidRPr="00C66B51">
        <w:rPr>
          <w:rFonts w:asciiTheme="minorHAnsi" w:hAnsiTheme="minorHAnsi" w:cstheme="minorHAnsi"/>
          <w:sz w:val="22"/>
          <w:szCs w:val="22"/>
        </w:rPr>
        <w:t>schützt alle Bauwerke von herausragendem geschichtliche</w:t>
      </w:r>
      <w:r w:rsidR="00D30853">
        <w:rPr>
          <w:rFonts w:asciiTheme="minorHAnsi" w:hAnsiTheme="minorHAnsi" w:cstheme="minorHAnsi"/>
          <w:sz w:val="22"/>
          <w:szCs w:val="22"/>
        </w:rPr>
        <w:t>m</w:t>
      </w:r>
      <w:r w:rsidR="00D30853" w:rsidRPr="00C66B51">
        <w:rPr>
          <w:rFonts w:asciiTheme="minorHAnsi" w:hAnsiTheme="minorHAnsi" w:cstheme="minorHAnsi"/>
          <w:sz w:val="22"/>
          <w:szCs w:val="22"/>
        </w:rPr>
        <w:t>, archäologische</w:t>
      </w:r>
      <w:r w:rsidR="00D30853">
        <w:rPr>
          <w:rFonts w:asciiTheme="minorHAnsi" w:hAnsiTheme="minorHAnsi" w:cstheme="minorHAnsi"/>
          <w:sz w:val="22"/>
          <w:szCs w:val="22"/>
        </w:rPr>
        <w:t>m</w:t>
      </w:r>
      <w:r w:rsidR="00D30853" w:rsidRPr="00C66B51">
        <w:rPr>
          <w:rFonts w:asciiTheme="minorHAnsi" w:hAnsiTheme="minorHAnsi" w:cstheme="minorHAnsi"/>
          <w:sz w:val="22"/>
          <w:szCs w:val="22"/>
        </w:rPr>
        <w:t>, künstlerischem, wissenschaftliche</w:t>
      </w:r>
      <w:r w:rsidR="00D30853">
        <w:rPr>
          <w:rFonts w:asciiTheme="minorHAnsi" w:hAnsiTheme="minorHAnsi" w:cstheme="minorHAnsi"/>
          <w:sz w:val="22"/>
          <w:szCs w:val="22"/>
        </w:rPr>
        <w:t>m</w:t>
      </w:r>
      <w:r w:rsidR="00D30853" w:rsidRPr="00C66B51">
        <w:rPr>
          <w:rFonts w:asciiTheme="minorHAnsi" w:hAnsiTheme="minorHAnsi" w:cstheme="minorHAnsi"/>
          <w:sz w:val="22"/>
          <w:szCs w:val="22"/>
        </w:rPr>
        <w:t>, sozialem oder technischem Interesse mit Einschluss zugehöriger Einrichtung und Ausstattungen. Die für diesen Schutz notwendigen Massnahmen beinhalten geeignete Mittel bis hin zum Heimschlagrecht.</w:t>
      </w:r>
      <w:r w:rsidR="00D30853">
        <w:rPr>
          <w:rFonts w:asciiTheme="minorHAnsi" w:hAnsiTheme="minorHAnsi" w:cstheme="minorHAnsi"/>
          <w:sz w:val="22"/>
          <w:szCs w:val="22"/>
        </w:rPr>
        <w:t xml:space="preserve"> </w:t>
      </w:r>
      <w:r w:rsidR="002E4A58">
        <w:rPr>
          <w:rFonts w:asciiTheme="minorHAnsi" w:hAnsiTheme="minorHAnsi" w:cstheme="minorHAnsi"/>
          <w:sz w:val="22"/>
          <w:szCs w:val="22"/>
        </w:rPr>
        <w:t>Das</w:t>
      </w:r>
      <w:r w:rsidR="00D30853" w:rsidRPr="00C66B51">
        <w:rPr>
          <w:rFonts w:asciiTheme="minorHAnsi" w:hAnsiTheme="minorHAnsi" w:cstheme="minorHAnsi"/>
          <w:sz w:val="22"/>
          <w:szCs w:val="22"/>
        </w:rPr>
        <w:t xml:space="preserve"> Abkommen von Granada </w:t>
      </w:r>
      <w:r w:rsidR="002E4A58">
        <w:rPr>
          <w:rFonts w:asciiTheme="minorHAnsi" w:hAnsiTheme="minorHAnsi" w:cstheme="minorHAnsi"/>
          <w:sz w:val="22"/>
          <w:szCs w:val="22"/>
        </w:rPr>
        <w:t xml:space="preserve">kennt </w:t>
      </w:r>
      <w:r w:rsidR="00D30853" w:rsidRPr="00C66B51">
        <w:rPr>
          <w:rFonts w:asciiTheme="minorHAnsi" w:hAnsiTheme="minorHAnsi" w:cstheme="minorHAnsi"/>
          <w:sz w:val="22"/>
          <w:szCs w:val="22"/>
        </w:rPr>
        <w:t>keine Unterscheidung von lokalen, kommunalen nationalen Schutzobjekten wie dies im Gesetz von Zug vorgesehen war.</w:t>
      </w:r>
    </w:p>
    <w:p w14:paraId="06FD24E3" w14:textId="387CD84E" w:rsidR="00D30853" w:rsidRDefault="00D30853" w:rsidP="00C66B51">
      <w:pPr>
        <w:rPr>
          <w:rFonts w:asciiTheme="minorHAnsi" w:hAnsiTheme="minorHAnsi" w:cstheme="minorHAnsi"/>
          <w:sz w:val="22"/>
          <w:szCs w:val="22"/>
        </w:rPr>
      </w:pPr>
    </w:p>
    <w:p w14:paraId="2882F8E3" w14:textId="55840E7B" w:rsidR="00D30853" w:rsidRPr="002E4A58" w:rsidRDefault="002E4A58" w:rsidP="00C66B51">
      <w:pPr>
        <w:rPr>
          <w:rFonts w:asciiTheme="minorHAnsi" w:hAnsiTheme="minorHAnsi" w:cstheme="minorHAnsi"/>
          <w:b/>
          <w:bCs/>
          <w:sz w:val="22"/>
          <w:szCs w:val="22"/>
        </w:rPr>
      </w:pPr>
      <w:r w:rsidRPr="002E4A58">
        <w:rPr>
          <w:rFonts w:asciiTheme="minorHAnsi" w:hAnsiTheme="minorHAnsi" w:cstheme="minorHAnsi"/>
          <w:b/>
          <w:bCs/>
          <w:sz w:val="22"/>
          <w:szCs w:val="22"/>
        </w:rPr>
        <w:t>Konkrete Folgen des Bundesgerichtsurteils</w:t>
      </w:r>
    </w:p>
    <w:p w14:paraId="684869A2" w14:textId="7401FA60" w:rsidR="00C66B51" w:rsidRPr="00C66B51" w:rsidRDefault="002E4A58" w:rsidP="00C66B51">
      <w:pPr>
        <w:rPr>
          <w:rFonts w:asciiTheme="minorHAnsi" w:hAnsiTheme="minorHAnsi" w:cstheme="minorHAnsi"/>
          <w:sz w:val="22"/>
          <w:szCs w:val="22"/>
        </w:rPr>
      </w:pPr>
      <w:r>
        <w:rPr>
          <w:rFonts w:asciiTheme="minorHAnsi" w:hAnsiTheme="minorHAnsi" w:cstheme="minorHAnsi"/>
          <w:sz w:val="22"/>
          <w:szCs w:val="22"/>
        </w:rPr>
        <w:t>Die vom Kantonsrat festgelegte</w:t>
      </w:r>
      <w:r w:rsidR="00C66B51" w:rsidRPr="00C66B51">
        <w:rPr>
          <w:rFonts w:asciiTheme="minorHAnsi" w:hAnsiTheme="minorHAnsi" w:cstheme="minorHAnsi"/>
          <w:sz w:val="22"/>
          <w:szCs w:val="22"/>
        </w:rPr>
        <w:t xml:space="preserve"> </w:t>
      </w:r>
      <w:r w:rsidR="00C66B51" w:rsidRPr="002E4A58">
        <w:rPr>
          <w:rFonts w:asciiTheme="minorHAnsi" w:hAnsiTheme="minorHAnsi" w:cstheme="minorHAnsi"/>
          <w:b/>
          <w:bCs/>
          <w:sz w:val="22"/>
          <w:szCs w:val="22"/>
        </w:rPr>
        <w:t>70 -Jahre Regel</w:t>
      </w:r>
      <w:r>
        <w:rPr>
          <w:rFonts w:asciiTheme="minorHAnsi" w:hAnsiTheme="minorHAnsi" w:cstheme="minorHAnsi"/>
          <w:sz w:val="22"/>
          <w:szCs w:val="22"/>
        </w:rPr>
        <w:t xml:space="preserve"> stellt laut Bundesgericht eine klare Verletzung der </w:t>
      </w:r>
      <w:r w:rsidR="00C66B51" w:rsidRPr="00C66B51">
        <w:rPr>
          <w:rFonts w:asciiTheme="minorHAnsi" w:hAnsiTheme="minorHAnsi" w:cstheme="minorHAnsi"/>
          <w:sz w:val="22"/>
          <w:szCs w:val="22"/>
        </w:rPr>
        <w:t xml:space="preserve">Granada Konvention </w:t>
      </w:r>
      <w:r>
        <w:rPr>
          <w:rFonts w:asciiTheme="minorHAnsi" w:hAnsiTheme="minorHAnsi" w:cstheme="minorHAnsi"/>
          <w:sz w:val="22"/>
          <w:szCs w:val="22"/>
        </w:rPr>
        <w:t>dar und muss</w:t>
      </w:r>
      <w:r w:rsidR="00C66B51" w:rsidRPr="00C66B51">
        <w:rPr>
          <w:rFonts w:asciiTheme="minorHAnsi" w:hAnsiTheme="minorHAnsi" w:cstheme="minorHAnsi"/>
          <w:sz w:val="22"/>
          <w:szCs w:val="22"/>
        </w:rPr>
        <w:t xml:space="preserve"> </w:t>
      </w:r>
      <w:r>
        <w:rPr>
          <w:rFonts w:asciiTheme="minorHAnsi" w:hAnsiTheme="minorHAnsi" w:cstheme="minorHAnsi"/>
          <w:sz w:val="22"/>
          <w:szCs w:val="22"/>
        </w:rPr>
        <w:t xml:space="preserve">ersatzlos aus </w:t>
      </w:r>
      <w:r w:rsidR="00C66B51" w:rsidRPr="00C66B51">
        <w:rPr>
          <w:rFonts w:asciiTheme="minorHAnsi" w:hAnsiTheme="minorHAnsi" w:cstheme="minorHAnsi"/>
          <w:sz w:val="22"/>
          <w:szCs w:val="22"/>
        </w:rPr>
        <w:t xml:space="preserve">dem Gesetz gestrichen werden muss. </w:t>
      </w:r>
      <w:r>
        <w:rPr>
          <w:rFonts w:asciiTheme="minorHAnsi" w:hAnsiTheme="minorHAnsi" w:cstheme="minorHAnsi"/>
          <w:sz w:val="22"/>
          <w:szCs w:val="22"/>
        </w:rPr>
        <w:t>Denkmäler kennen kein Mindestalter. Damit ist eines der Hauptanliegen des Referendumskomitees erfüllt</w:t>
      </w:r>
      <w:r w:rsidR="00C66B51" w:rsidRPr="00C66B51">
        <w:rPr>
          <w:rFonts w:asciiTheme="minorHAnsi" w:hAnsiTheme="minorHAnsi" w:cstheme="minorHAnsi"/>
          <w:sz w:val="22"/>
          <w:szCs w:val="22"/>
        </w:rPr>
        <w:t>. Die Schweiz ist eine</w:t>
      </w:r>
      <w:r>
        <w:rPr>
          <w:rFonts w:asciiTheme="minorHAnsi" w:hAnsiTheme="minorHAnsi" w:cstheme="minorHAnsi"/>
          <w:sz w:val="22"/>
          <w:szCs w:val="22"/>
        </w:rPr>
        <w:t>r</w:t>
      </w:r>
      <w:r w:rsidR="00C66B51" w:rsidRPr="00C66B51">
        <w:rPr>
          <w:rFonts w:asciiTheme="minorHAnsi" w:hAnsiTheme="minorHAnsi" w:cstheme="minorHAnsi"/>
          <w:sz w:val="22"/>
          <w:szCs w:val="22"/>
        </w:rPr>
        <w:t xml:space="preserve"> der wenigen Staaten in Europa, wo </w:t>
      </w:r>
      <w:r w:rsidR="003519EA">
        <w:rPr>
          <w:rFonts w:asciiTheme="minorHAnsi" w:hAnsiTheme="minorHAnsi" w:cstheme="minorHAnsi"/>
          <w:sz w:val="22"/>
          <w:szCs w:val="22"/>
        </w:rPr>
        <w:t>sich die Baukultur</w:t>
      </w:r>
      <w:r w:rsidR="00C66B51" w:rsidRPr="00C66B51">
        <w:rPr>
          <w:rFonts w:asciiTheme="minorHAnsi" w:hAnsiTheme="minorHAnsi" w:cstheme="minorHAnsi"/>
          <w:sz w:val="22"/>
          <w:szCs w:val="22"/>
        </w:rPr>
        <w:t xml:space="preserve"> während </w:t>
      </w:r>
      <w:r>
        <w:rPr>
          <w:rFonts w:asciiTheme="minorHAnsi" w:hAnsiTheme="minorHAnsi" w:cstheme="minorHAnsi"/>
          <w:sz w:val="22"/>
          <w:szCs w:val="22"/>
        </w:rPr>
        <w:t xml:space="preserve">und nach </w:t>
      </w:r>
      <w:r w:rsidR="00C66B51" w:rsidRPr="00C66B51">
        <w:rPr>
          <w:rFonts w:asciiTheme="minorHAnsi" w:hAnsiTheme="minorHAnsi" w:cstheme="minorHAnsi"/>
          <w:sz w:val="22"/>
          <w:szCs w:val="22"/>
        </w:rPr>
        <w:t xml:space="preserve">dem zweiten Weltkrieg </w:t>
      </w:r>
      <w:r w:rsidR="003519EA">
        <w:rPr>
          <w:rFonts w:asciiTheme="minorHAnsi" w:hAnsiTheme="minorHAnsi" w:cstheme="minorHAnsi"/>
          <w:sz w:val="22"/>
          <w:szCs w:val="22"/>
        </w:rPr>
        <w:t>ohne Unterbruch</w:t>
      </w:r>
      <w:r w:rsidR="00C66B51" w:rsidRPr="00C66B51">
        <w:rPr>
          <w:rFonts w:asciiTheme="minorHAnsi" w:hAnsiTheme="minorHAnsi" w:cstheme="minorHAnsi"/>
          <w:sz w:val="22"/>
          <w:szCs w:val="22"/>
        </w:rPr>
        <w:t xml:space="preserve"> weiterentwickelt </w:t>
      </w:r>
      <w:r w:rsidR="00B26D95">
        <w:rPr>
          <w:rFonts w:asciiTheme="minorHAnsi" w:hAnsiTheme="minorHAnsi" w:cstheme="minorHAnsi"/>
          <w:sz w:val="22"/>
          <w:szCs w:val="22"/>
        </w:rPr>
        <w:t>halt</w:t>
      </w:r>
      <w:r w:rsidR="003519EA">
        <w:rPr>
          <w:rFonts w:asciiTheme="minorHAnsi" w:hAnsiTheme="minorHAnsi" w:cstheme="minorHAnsi"/>
          <w:sz w:val="22"/>
          <w:szCs w:val="22"/>
        </w:rPr>
        <w:t xml:space="preserve">. Gerade die Zeit nach dem grossen Krieg ist </w:t>
      </w:r>
      <w:r w:rsidR="00C66B51" w:rsidRPr="00C66B51">
        <w:rPr>
          <w:rFonts w:asciiTheme="minorHAnsi" w:hAnsiTheme="minorHAnsi" w:cstheme="minorHAnsi"/>
          <w:sz w:val="22"/>
          <w:szCs w:val="22"/>
        </w:rPr>
        <w:t>eine eigentliche Blütezeit</w:t>
      </w:r>
      <w:r w:rsidR="003519EA">
        <w:rPr>
          <w:rFonts w:asciiTheme="minorHAnsi" w:hAnsiTheme="minorHAnsi" w:cstheme="minorHAnsi"/>
          <w:sz w:val="22"/>
          <w:szCs w:val="22"/>
        </w:rPr>
        <w:t xml:space="preserve"> der modernen Architektur</w:t>
      </w:r>
      <w:r w:rsidR="00C66B51" w:rsidRPr="00C66B51">
        <w:rPr>
          <w:rFonts w:asciiTheme="minorHAnsi" w:hAnsiTheme="minorHAnsi" w:cstheme="minorHAnsi"/>
          <w:sz w:val="22"/>
          <w:szCs w:val="22"/>
        </w:rPr>
        <w:t xml:space="preserve"> erlebte</w:t>
      </w:r>
      <w:r w:rsidR="003519EA">
        <w:rPr>
          <w:rFonts w:asciiTheme="minorHAnsi" w:hAnsiTheme="minorHAnsi" w:cstheme="minorHAnsi"/>
          <w:sz w:val="22"/>
          <w:szCs w:val="22"/>
        </w:rPr>
        <w:t>, welche unsere Heimat massgeblich prägt</w:t>
      </w:r>
      <w:r w:rsidR="00C66B51" w:rsidRPr="00C66B51">
        <w:rPr>
          <w:rFonts w:asciiTheme="minorHAnsi" w:hAnsiTheme="minorHAnsi" w:cstheme="minorHAnsi"/>
          <w:sz w:val="22"/>
          <w:szCs w:val="22"/>
        </w:rPr>
        <w:t xml:space="preserve">. Auf dem Platz Zug waren </w:t>
      </w:r>
      <w:r w:rsidR="003519EA">
        <w:rPr>
          <w:rFonts w:asciiTheme="minorHAnsi" w:hAnsiTheme="minorHAnsi" w:cstheme="minorHAnsi"/>
          <w:sz w:val="22"/>
          <w:szCs w:val="22"/>
        </w:rPr>
        <w:t>die</w:t>
      </w:r>
      <w:r w:rsidR="00C66B51" w:rsidRPr="00C66B51">
        <w:rPr>
          <w:rFonts w:asciiTheme="minorHAnsi" w:hAnsiTheme="minorHAnsi" w:cstheme="minorHAnsi"/>
          <w:sz w:val="22"/>
          <w:szCs w:val="22"/>
        </w:rPr>
        <w:t xml:space="preserve"> </w:t>
      </w:r>
      <w:r w:rsidR="003519EA">
        <w:rPr>
          <w:rFonts w:asciiTheme="minorHAnsi" w:hAnsiTheme="minorHAnsi" w:cstheme="minorHAnsi"/>
          <w:sz w:val="22"/>
          <w:szCs w:val="22"/>
        </w:rPr>
        <w:t>n</w:t>
      </w:r>
      <w:r w:rsidR="00C66B51" w:rsidRPr="00C66B51">
        <w:rPr>
          <w:rFonts w:asciiTheme="minorHAnsi" w:hAnsiTheme="minorHAnsi" w:cstheme="minorHAnsi"/>
          <w:sz w:val="22"/>
          <w:szCs w:val="22"/>
        </w:rPr>
        <w:t>amhafte</w:t>
      </w:r>
      <w:r w:rsidR="003519EA">
        <w:rPr>
          <w:rFonts w:asciiTheme="minorHAnsi" w:hAnsiTheme="minorHAnsi" w:cstheme="minorHAnsi"/>
          <w:sz w:val="22"/>
          <w:szCs w:val="22"/>
        </w:rPr>
        <w:t>n</w:t>
      </w:r>
      <w:r w:rsidR="00C66B51" w:rsidRPr="00C66B51">
        <w:rPr>
          <w:rFonts w:asciiTheme="minorHAnsi" w:hAnsiTheme="minorHAnsi" w:cstheme="minorHAnsi"/>
          <w:sz w:val="22"/>
          <w:szCs w:val="22"/>
        </w:rPr>
        <w:t xml:space="preserve"> Vertreter </w:t>
      </w:r>
      <w:r w:rsidR="003519EA">
        <w:rPr>
          <w:rFonts w:asciiTheme="minorHAnsi" w:hAnsiTheme="minorHAnsi" w:cstheme="minorHAnsi"/>
          <w:sz w:val="22"/>
          <w:szCs w:val="22"/>
        </w:rPr>
        <w:t xml:space="preserve">dieser Entwicklung </w:t>
      </w:r>
      <w:r w:rsidR="00C66B51" w:rsidRPr="00C66B51">
        <w:rPr>
          <w:rFonts w:asciiTheme="minorHAnsi" w:hAnsiTheme="minorHAnsi" w:cstheme="minorHAnsi"/>
          <w:sz w:val="22"/>
          <w:szCs w:val="22"/>
        </w:rPr>
        <w:t>Leo Hafner, Josef Stöckli, Hans Peter Ammann, Hanns Anton Brütsch, Fritz Stucki und weitere.</w:t>
      </w:r>
      <w:r w:rsidR="003519EA">
        <w:rPr>
          <w:rFonts w:asciiTheme="minorHAnsi" w:hAnsiTheme="minorHAnsi" w:cstheme="minorHAnsi"/>
          <w:sz w:val="22"/>
          <w:szCs w:val="22"/>
        </w:rPr>
        <w:t xml:space="preserve"> Mit der 70-Jahre Regel wären zahlreiche dieser identitätsstiften Bauten ohne Überprüfung ihres Wertes abgerissen worden.</w:t>
      </w:r>
    </w:p>
    <w:p w14:paraId="1B542280" w14:textId="77777777" w:rsidR="00D30853" w:rsidRPr="00C66B51" w:rsidRDefault="00D30853" w:rsidP="00C66B51">
      <w:pPr>
        <w:rPr>
          <w:rFonts w:asciiTheme="minorHAnsi" w:hAnsiTheme="minorHAnsi" w:cstheme="minorHAnsi"/>
          <w:sz w:val="22"/>
          <w:szCs w:val="22"/>
        </w:rPr>
      </w:pPr>
    </w:p>
    <w:p w14:paraId="7EEA37D5" w14:textId="4B980668" w:rsidR="00C66B51" w:rsidRDefault="00C66B51" w:rsidP="00C66B51">
      <w:pPr>
        <w:rPr>
          <w:rFonts w:asciiTheme="minorHAnsi" w:hAnsiTheme="minorHAnsi" w:cstheme="minorHAnsi"/>
          <w:sz w:val="22"/>
          <w:szCs w:val="22"/>
        </w:rPr>
      </w:pPr>
      <w:r w:rsidRPr="00C66B51">
        <w:rPr>
          <w:rFonts w:asciiTheme="minorHAnsi" w:hAnsiTheme="minorHAnsi" w:cstheme="minorHAnsi"/>
          <w:sz w:val="22"/>
          <w:szCs w:val="22"/>
        </w:rPr>
        <w:t xml:space="preserve">Die </w:t>
      </w:r>
      <w:r w:rsidR="003519EA">
        <w:rPr>
          <w:rFonts w:asciiTheme="minorHAnsi" w:hAnsiTheme="minorHAnsi" w:cstheme="minorHAnsi"/>
          <w:sz w:val="22"/>
          <w:szCs w:val="22"/>
        </w:rPr>
        <w:t xml:space="preserve">im Gesetz festgelegte nötige </w:t>
      </w:r>
      <w:r w:rsidRPr="002E4A58">
        <w:rPr>
          <w:rFonts w:asciiTheme="minorHAnsi" w:hAnsiTheme="minorHAnsi" w:cstheme="minorHAnsi"/>
          <w:b/>
          <w:bCs/>
          <w:sz w:val="22"/>
          <w:szCs w:val="22"/>
        </w:rPr>
        <w:t>Kumulation</w:t>
      </w:r>
      <w:r w:rsidRPr="00C66B51">
        <w:rPr>
          <w:rFonts w:asciiTheme="minorHAnsi" w:hAnsiTheme="minorHAnsi" w:cstheme="minorHAnsi"/>
          <w:sz w:val="22"/>
          <w:szCs w:val="22"/>
        </w:rPr>
        <w:t xml:space="preserve"> </w:t>
      </w:r>
      <w:r w:rsidR="003519EA">
        <w:rPr>
          <w:rFonts w:asciiTheme="minorHAnsi" w:hAnsiTheme="minorHAnsi" w:cstheme="minorHAnsi"/>
          <w:sz w:val="22"/>
          <w:szCs w:val="22"/>
        </w:rPr>
        <w:t>zweier</w:t>
      </w:r>
      <w:r w:rsidRPr="00C66B51">
        <w:rPr>
          <w:rFonts w:asciiTheme="minorHAnsi" w:hAnsiTheme="minorHAnsi" w:cstheme="minorHAnsi"/>
          <w:sz w:val="22"/>
          <w:szCs w:val="22"/>
        </w:rPr>
        <w:t xml:space="preserve"> Denkmalwerte ist gemäss dem Entscheid nicht relevant</w:t>
      </w:r>
      <w:r w:rsidR="003519EA">
        <w:rPr>
          <w:rFonts w:asciiTheme="minorHAnsi" w:hAnsiTheme="minorHAnsi" w:cstheme="minorHAnsi"/>
          <w:sz w:val="22"/>
          <w:szCs w:val="22"/>
        </w:rPr>
        <w:t xml:space="preserve">. Ein </w:t>
      </w:r>
      <w:r w:rsidRPr="00C66B51">
        <w:rPr>
          <w:rFonts w:asciiTheme="minorHAnsi" w:hAnsiTheme="minorHAnsi" w:cstheme="minorHAnsi"/>
          <w:sz w:val="22"/>
          <w:szCs w:val="22"/>
        </w:rPr>
        <w:t>Objekt von hohem kulturelle</w:t>
      </w:r>
      <w:r w:rsidR="003519EA">
        <w:rPr>
          <w:rFonts w:asciiTheme="minorHAnsi" w:hAnsiTheme="minorHAnsi" w:cstheme="minorHAnsi"/>
          <w:sz w:val="22"/>
          <w:szCs w:val="22"/>
        </w:rPr>
        <w:t>m</w:t>
      </w:r>
      <w:r w:rsidRPr="00C66B51">
        <w:rPr>
          <w:rFonts w:asciiTheme="minorHAnsi" w:hAnsiTheme="minorHAnsi" w:cstheme="minorHAnsi"/>
          <w:sz w:val="22"/>
          <w:szCs w:val="22"/>
        </w:rPr>
        <w:t xml:space="preserve"> oder heimatkundliche</w:t>
      </w:r>
      <w:r w:rsidR="003519EA">
        <w:rPr>
          <w:rFonts w:asciiTheme="minorHAnsi" w:hAnsiTheme="minorHAnsi" w:cstheme="minorHAnsi"/>
          <w:sz w:val="22"/>
          <w:szCs w:val="22"/>
        </w:rPr>
        <w:t>m</w:t>
      </w:r>
      <w:r w:rsidRPr="00C66B51">
        <w:rPr>
          <w:rFonts w:asciiTheme="minorHAnsi" w:hAnsiTheme="minorHAnsi" w:cstheme="minorHAnsi"/>
          <w:sz w:val="22"/>
          <w:szCs w:val="22"/>
        </w:rPr>
        <w:t xml:space="preserve"> Wert </w:t>
      </w:r>
      <w:r w:rsidR="003519EA">
        <w:rPr>
          <w:rFonts w:asciiTheme="minorHAnsi" w:hAnsiTheme="minorHAnsi" w:cstheme="minorHAnsi"/>
          <w:sz w:val="22"/>
          <w:szCs w:val="22"/>
        </w:rPr>
        <w:t xml:space="preserve">weißt </w:t>
      </w:r>
      <w:r w:rsidRPr="00C66B51">
        <w:rPr>
          <w:rFonts w:asciiTheme="minorHAnsi" w:hAnsiTheme="minorHAnsi" w:cstheme="minorHAnsi"/>
          <w:sz w:val="22"/>
          <w:szCs w:val="22"/>
        </w:rPr>
        <w:t>gemäss Urteil zwangsläufig</w:t>
      </w:r>
      <w:r w:rsidR="003519EA">
        <w:rPr>
          <w:rFonts w:asciiTheme="minorHAnsi" w:hAnsiTheme="minorHAnsi" w:cstheme="minorHAnsi"/>
          <w:sz w:val="22"/>
          <w:szCs w:val="22"/>
        </w:rPr>
        <w:t xml:space="preserve"> immer auch</w:t>
      </w:r>
      <w:r w:rsidRPr="00C66B51">
        <w:rPr>
          <w:rFonts w:asciiTheme="minorHAnsi" w:hAnsiTheme="minorHAnsi" w:cstheme="minorHAnsi"/>
          <w:sz w:val="22"/>
          <w:szCs w:val="22"/>
        </w:rPr>
        <w:t xml:space="preserve"> einen hohen wissenschaftlichen Wert aufweist.</w:t>
      </w:r>
      <w:r w:rsidR="003519EA">
        <w:rPr>
          <w:rFonts w:asciiTheme="minorHAnsi" w:hAnsiTheme="minorHAnsi" w:cstheme="minorHAnsi"/>
          <w:sz w:val="22"/>
          <w:szCs w:val="22"/>
        </w:rPr>
        <w:t xml:space="preserve"> In der Praxis wird diese vom Kantonsrat versuchte Verschärfung keine Wirkung haben.</w:t>
      </w:r>
    </w:p>
    <w:p w14:paraId="5639AEFB" w14:textId="77777777" w:rsidR="003519EA" w:rsidRPr="00C66B51" w:rsidRDefault="003519EA" w:rsidP="00C66B51">
      <w:pPr>
        <w:rPr>
          <w:rFonts w:asciiTheme="minorHAnsi" w:hAnsiTheme="minorHAnsi" w:cstheme="minorHAnsi"/>
          <w:sz w:val="22"/>
          <w:szCs w:val="22"/>
        </w:rPr>
      </w:pPr>
    </w:p>
    <w:p w14:paraId="7A6CF1F8" w14:textId="4ED603A4" w:rsidR="00C66B51" w:rsidRDefault="00887EF0" w:rsidP="00C66B51">
      <w:pPr>
        <w:rPr>
          <w:rFonts w:asciiTheme="minorHAnsi" w:hAnsiTheme="minorHAnsi" w:cstheme="minorHAnsi"/>
          <w:sz w:val="22"/>
          <w:szCs w:val="22"/>
        </w:rPr>
      </w:pPr>
      <w:r>
        <w:rPr>
          <w:rFonts w:asciiTheme="minorHAnsi" w:hAnsiTheme="minorHAnsi" w:cstheme="minorHAnsi"/>
          <w:sz w:val="22"/>
          <w:szCs w:val="22"/>
        </w:rPr>
        <w:t>Weiter wird im Urteil festgehalten, des der neu eingeführte Massstab</w:t>
      </w:r>
      <w:r w:rsidR="00C66B51" w:rsidRPr="00C66B51">
        <w:rPr>
          <w:rFonts w:asciiTheme="minorHAnsi" w:hAnsiTheme="minorHAnsi" w:cstheme="minorHAnsi"/>
          <w:sz w:val="22"/>
          <w:szCs w:val="22"/>
        </w:rPr>
        <w:t xml:space="preserve"> «</w:t>
      </w:r>
      <w:r w:rsidR="00C66B51" w:rsidRPr="00887EF0">
        <w:rPr>
          <w:rFonts w:asciiTheme="minorHAnsi" w:hAnsiTheme="minorHAnsi" w:cstheme="minorHAnsi"/>
          <w:b/>
          <w:bCs/>
          <w:sz w:val="22"/>
          <w:szCs w:val="22"/>
        </w:rPr>
        <w:t>äusserst</w:t>
      </w:r>
      <w:r w:rsidR="00C66B51" w:rsidRPr="00C66B51">
        <w:rPr>
          <w:rFonts w:asciiTheme="minorHAnsi" w:hAnsiTheme="minorHAnsi" w:cstheme="minorHAnsi"/>
          <w:sz w:val="22"/>
          <w:szCs w:val="22"/>
        </w:rPr>
        <w:t xml:space="preserve">» </w:t>
      </w:r>
      <w:r>
        <w:rPr>
          <w:rFonts w:asciiTheme="minorHAnsi" w:hAnsiTheme="minorHAnsi" w:cstheme="minorHAnsi"/>
          <w:sz w:val="22"/>
          <w:szCs w:val="22"/>
        </w:rPr>
        <w:t>für die denkmalpflegerisch relevanten Themen nicht</w:t>
      </w:r>
      <w:r w:rsidR="00C66B51" w:rsidRPr="00C66B51">
        <w:rPr>
          <w:rFonts w:asciiTheme="minorHAnsi" w:hAnsiTheme="minorHAnsi" w:cstheme="minorHAnsi"/>
          <w:sz w:val="22"/>
          <w:szCs w:val="22"/>
        </w:rPr>
        <w:t xml:space="preserve"> restriktiver gehandhabt werden</w:t>
      </w:r>
      <w:r>
        <w:rPr>
          <w:rFonts w:asciiTheme="minorHAnsi" w:hAnsiTheme="minorHAnsi" w:cstheme="minorHAnsi"/>
          <w:sz w:val="22"/>
          <w:szCs w:val="22"/>
        </w:rPr>
        <w:t>,</w:t>
      </w:r>
      <w:r w:rsidR="00C66B51" w:rsidRPr="00C66B51">
        <w:rPr>
          <w:rFonts w:asciiTheme="minorHAnsi" w:hAnsiTheme="minorHAnsi" w:cstheme="minorHAnsi"/>
          <w:sz w:val="22"/>
          <w:szCs w:val="22"/>
        </w:rPr>
        <w:t xml:space="preserve"> als der im </w:t>
      </w:r>
      <w:r w:rsidR="00C66B51" w:rsidRPr="00C66B51">
        <w:rPr>
          <w:rFonts w:asciiTheme="minorHAnsi" w:hAnsiTheme="minorHAnsi" w:cstheme="minorHAnsi"/>
          <w:sz w:val="22"/>
          <w:szCs w:val="22"/>
        </w:rPr>
        <w:lastRenderedPageBreak/>
        <w:t xml:space="preserve">Abkommen verwendete Begriff herausragend. </w:t>
      </w:r>
      <w:r>
        <w:rPr>
          <w:rFonts w:asciiTheme="minorHAnsi" w:hAnsiTheme="minorHAnsi" w:cstheme="minorHAnsi"/>
          <w:sz w:val="22"/>
          <w:szCs w:val="22"/>
        </w:rPr>
        <w:t>In der Vollzugspraxis dürfte darum die vermeintliche Verschärfung von «sehr» zu «äusserst» bedeutungslos werden.</w:t>
      </w:r>
    </w:p>
    <w:p w14:paraId="035677C2" w14:textId="77777777" w:rsidR="004513A0" w:rsidRPr="00C66B51" w:rsidRDefault="004513A0" w:rsidP="00C66B51">
      <w:pPr>
        <w:rPr>
          <w:rFonts w:asciiTheme="minorHAnsi" w:hAnsiTheme="minorHAnsi" w:cstheme="minorHAnsi"/>
          <w:sz w:val="22"/>
          <w:szCs w:val="22"/>
        </w:rPr>
      </w:pPr>
    </w:p>
    <w:p w14:paraId="408BA038" w14:textId="70C08DC0" w:rsidR="00C66B51" w:rsidRDefault="00C66B51" w:rsidP="00C66B51">
      <w:pPr>
        <w:rPr>
          <w:rFonts w:asciiTheme="minorHAnsi" w:hAnsiTheme="minorHAnsi" w:cstheme="minorHAnsi"/>
          <w:sz w:val="22"/>
          <w:szCs w:val="22"/>
        </w:rPr>
      </w:pPr>
      <w:r w:rsidRPr="00C66B51">
        <w:rPr>
          <w:rFonts w:asciiTheme="minorHAnsi" w:hAnsiTheme="minorHAnsi" w:cstheme="minorHAnsi"/>
          <w:sz w:val="22"/>
          <w:szCs w:val="22"/>
        </w:rPr>
        <w:t xml:space="preserve">Interessant wird die Auslegung zu der </w:t>
      </w:r>
      <w:r w:rsidR="00887EF0">
        <w:rPr>
          <w:rFonts w:asciiTheme="minorHAnsi" w:hAnsiTheme="minorHAnsi" w:cstheme="minorHAnsi"/>
          <w:sz w:val="22"/>
          <w:szCs w:val="22"/>
        </w:rPr>
        <w:t>vom</w:t>
      </w:r>
      <w:r w:rsidR="00887EF0" w:rsidRPr="00C66B51">
        <w:rPr>
          <w:rFonts w:asciiTheme="minorHAnsi" w:hAnsiTheme="minorHAnsi" w:cstheme="minorHAnsi"/>
          <w:sz w:val="22"/>
          <w:szCs w:val="22"/>
        </w:rPr>
        <w:t xml:space="preserve"> Kanton</w:t>
      </w:r>
      <w:r w:rsidR="00887EF0">
        <w:rPr>
          <w:rFonts w:asciiTheme="minorHAnsi" w:hAnsiTheme="minorHAnsi" w:cstheme="minorHAnsi"/>
          <w:sz w:val="22"/>
          <w:szCs w:val="22"/>
        </w:rPr>
        <w:t xml:space="preserve"> im Rahmen der Vernehmlassung zum Bundes</w:t>
      </w:r>
      <w:r w:rsidR="00E75EED">
        <w:rPr>
          <w:rFonts w:asciiTheme="minorHAnsi" w:hAnsiTheme="minorHAnsi" w:cstheme="minorHAnsi"/>
          <w:sz w:val="22"/>
          <w:szCs w:val="22"/>
        </w:rPr>
        <w:t>gerichtsprozess</w:t>
      </w:r>
      <w:r w:rsidR="00887EF0" w:rsidRPr="00C66B51">
        <w:rPr>
          <w:rFonts w:asciiTheme="minorHAnsi" w:hAnsiTheme="minorHAnsi" w:cstheme="minorHAnsi"/>
          <w:sz w:val="22"/>
          <w:szCs w:val="22"/>
        </w:rPr>
        <w:t xml:space="preserve"> </w:t>
      </w:r>
      <w:r w:rsidRPr="00C66B51">
        <w:rPr>
          <w:rFonts w:asciiTheme="minorHAnsi" w:hAnsiTheme="minorHAnsi" w:cstheme="minorHAnsi"/>
          <w:sz w:val="22"/>
          <w:szCs w:val="22"/>
        </w:rPr>
        <w:t>geltend gemachten Äusserung</w:t>
      </w:r>
      <w:r w:rsidR="00887EF0">
        <w:rPr>
          <w:rFonts w:asciiTheme="minorHAnsi" w:hAnsiTheme="minorHAnsi" w:cstheme="minorHAnsi"/>
          <w:sz w:val="22"/>
          <w:szCs w:val="22"/>
        </w:rPr>
        <w:t xml:space="preserve"> sein</w:t>
      </w:r>
      <w:r w:rsidRPr="00C66B51">
        <w:rPr>
          <w:rFonts w:asciiTheme="minorHAnsi" w:hAnsiTheme="minorHAnsi" w:cstheme="minorHAnsi"/>
          <w:sz w:val="22"/>
          <w:szCs w:val="22"/>
        </w:rPr>
        <w:t>, bei den angefochtenen Bestimmungen handle es sich sowohl in ihrer Gesamtheit als auch je für sich um Kern</w:t>
      </w:r>
      <w:r w:rsidR="00887EF0">
        <w:rPr>
          <w:rFonts w:asciiTheme="minorHAnsi" w:hAnsiTheme="minorHAnsi" w:cstheme="minorHAnsi"/>
          <w:sz w:val="22"/>
          <w:szCs w:val="22"/>
        </w:rPr>
        <w:t>an</w:t>
      </w:r>
      <w:r w:rsidRPr="00C66B51">
        <w:rPr>
          <w:rFonts w:asciiTheme="minorHAnsi" w:hAnsiTheme="minorHAnsi" w:cstheme="minorHAnsi"/>
          <w:sz w:val="22"/>
          <w:szCs w:val="22"/>
        </w:rPr>
        <w:t>l</w:t>
      </w:r>
      <w:r w:rsidR="00887EF0">
        <w:rPr>
          <w:rFonts w:asciiTheme="minorHAnsi" w:hAnsiTheme="minorHAnsi" w:cstheme="minorHAnsi"/>
          <w:sz w:val="22"/>
          <w:szCs w:val="22"/>
        </w:rPr>
        <w:t>i</w:t>
      </w:r>
      <w:r w:rsidRPr="00C66B51">
        <w:rPr>
          <w:rFonts w:asciiTheme="minorHAnsi" w:hAnsiTheme="minorHAnsi" w:cstheme="minorHAnsi"/>
          <w:sz w:val="22"/>
          <w:szCs w:val="22"/>
        </w:rPr>
        <w:t>egen der Teilrevision</w:t>
      </w:r>
      <w:r w:rsidR="00887EF0">
        <w:rPr>
          <w:rFonts w:asciiTheme="minorHAnsi" w:hAnsiTheme="minorHAnsi" w:cstheme="minorHAnsi"/>
          <w:sz w:val="22"/>
          <w:szCs w:val="22"/>
        </w:rPr>
        <w:t>,</w:t>
      </w:r>
      <w:r w:rsidRPr="00C66B51">
        <w:rPr>
          <w:rFonts w:asciiTheme="minorHAnsi" w:hAnsiTheme="minorHAnsi" w:cstheme="minorHAnsi"/>
          <w:sz w:val="22"/>
          <w:szCs w:val="22"/>
        </w:rPr>
        <w:t xml:space="preserve"> deren Aufhebung nicht in Betracht falle, ohne das Gesetz als Ganzes in Frage zu stellen. </w:t>
      </w:r>
      <w:r w:rsidR="00887EF0">
        <w:rPr>
          <w:rFonts w:asciiTheme="minorHAnsi" w:hAnsiTheme="minorHAnsi" w:cstheme="minorHAnsi"/>
          <w:sz w:val="22"/>
          <w:szCs w:val="22"/>
        </w:rPr>
        <w:t>Nimmt man diese Argumentation ernst, müsste der Kantonsrat als gesetzgebende Instanz noch einmal über die Bücher und erneut eine komplette Gesetzesrevision in Angriff nehmen.</w:t>
      </w:r>
    </w:p>
    <w:p w14:paraId="3F0B1F6F" w14:textId="77777777" w:rsidR="003519EA" w:rsidRPr="00C66B51" w:rsidRDefault="003519EA" w:rsidP="00C66B51">
      <w:pPr>
        <w:rPr>
          <w:rFonts w:asciiTheme="minorHAnsi" w:hAnsiTheme="minorHAnsi" w:cstheme="minorHAnsi"/>
          <w:sz w:val="22"/>
          <w:szCs w:val="22"/>
        </w:rPr>
      </w:pPr>
    </w:p>
    <w:p w14:paraId="478E5830" w14:textId="4112ACA3" w:rsidR="00C66B51" w:rsidRDefault="00C66B51" w:rsidP="00C66B51">
      <w:pPr>
        <w:rPr>
          <w:rFonts w:asciiTheme="minorHAnsi" w:hAnsiTheme="minorHAnsi" w:cstheme="minorHAnsi"/>
          <w:sz w:val="22"/>
          <w:szCs w:val="22"/>
        </w:rPr>
      </w:pPr>
      <w:r w:rsidRPr="00C66B51">
        <w:rPr>
          <w:rFonts w:asciiTheme="minorHAnsi" w:hAnsiTheme="minorHAnsi" w:cstheme="minorHAnsi"/>
          <w:sz w:val="22"/>
          <w:szCs w:val="22"/>
        </w:rPr>
        <w:t xml:space="preserve">In der Zusammenfassung des Urteils </w:t>
      </w:r>
      <w:r w:rsidR="00E75EED">
        <w:rPr>
          <w:rFonts w:asciiTheme="minorHAnsi" w:hAnsiTheme="minorHAnsi" w:cstheme="minorHAnsi"/>
          <w:sz w:val="22"/>
          <w:szCs w:val="22"/>
        </w:rPr>
        <w:t>liest man</w:t>
      </w:r>
      <w:r w:rsidRPr="00C66B51">
        <w:rPr>
          <w:rFonts w:asciiTheme="minorHAnsi" w:hAnsiTheme="minorHAnsi" w:cstheme="minorHAnsi"/>
          <w:sz w:val="22"/>
          <w:szCs w:val="22"/>
        </w:rPr>
        <w:t>, dass die übrigen strittigen Voraussetzungen</w:t>
      </w:r>
      <w:r w:rsidR="00E75EED">
        <w:rPr>
          <w:rFonts w:asciiTheme="minorHAnsi" w:hAnsiTheme="minorHAnsi" w:cstheme="minorHAnsi"/>
          <w:sz w:val="22"/>
          <w:szCs w:val="22"/>
        </w:rPr>
        <w:t xml:space="preserve"> der Anerkennung eines Objekts als schutzwürdig bzw. der Unterschutzstellung</w:t>
      </w:r>
      <w:r w:rsidRPr="00C66B51">
        <w:rPr>
          <w:rFonts w:asciiTheme="minorHAnsi" w:hAnsiTheme="minorHAnsi" w:cstheme="minorHAnsi"/>
          <w:sz w:val="22"/>
          <w:szCs w:val="22"/>
        </w:rPr>
        <w:t xml:space="preserve"> zwar im Einklang mit der Granada-Konvention auszulege</w:t>
      </w:r>
      <w:r w:rsidR="00E75EED">
        <w:rPr>
          <w:rFonts w:asciiTheme="minorHAnsi" w:hAnsiTheme="minorHAnsi" w:cstheme="minorHAnsi"/>
          <w:sz w:val="22"/>
          <w:szCs w:val="22"/>
        </w:rPr>
        <w:t>n sind. Sie würden dadurch aber nicht</w:t>
      </w:r>
      <w:r w:rsidRPr="00C66B51">
        <w:rPr>
          <w:rFonts w:asciiTheme="minorHAnsi" w:hAnsiTheme="minorHAnsi" w:cstheme="minorHAnsi"/>
          <w:sz w:val="22"/>
          <w:szCs w:val="22"/>
        </w:rPr>
        <w:t xml:space="preserve"> inhaltslos und behalten ihre Gültigkeit. Die </w:t>
      </w:r>
      <w:r w:rsidR="0001153D">
        <w:rPr>
          <w:rFonts w:asciiTheme="minorHAnsi" w:hAnsiTheme="minorHAnsi" w:cstheme="minorHAnsi"/>
          <w:sz w:val="22"/>
          <w:szCs w:val="22"/>
        </w:rPr>
        <w:t>v</w:t>
      </w:r>
      <w:r w:rsidRPr="00C66B51">
        <w:rPr>
          <w:rFonts w:asciiTheme="minorHAnsi" w:hAnsiTheme="minorHAnsi" w:cstheme="minorHAnsi"/>
          <w:sz w:val="22"/>
          <w:szCs w:val="22"/>
        </w:rPr>
        <w:t>erfolgte Wirkung wird lediglich abgeschwächt, entfällt aber nicht.</w:t>
      </w:r>
      <w:r w:rsidR="00E75EED">
        <w:rPr>
          <w:rFonts w:asciiTheme="minorHAnsi" w:hAnsiTheme="minorHAnsi" w:cstheme="minorHAnsi"/>
          <w:sz w:val="22"/>
          <w:szCs w:val="22"/>
        </w:rPr>
        <w:t xml:space="preserve"> Eine Antwort, wie dies im Einzelfall konkret gehandhabt wird, ist nun durch einen angemessenen Vollzug zu geben.</w:t>
      </w:r>
    </w:p>
    <w:p w14:paraId="2917DF3A" w14:textId="77777777" w:rsidR="003519EA" w:rsidRPr="00C66B51" w:rsidRDefault="003519EA" w:rsidP="00C66B51">
      <w:pPr>
        <w:rPr>
          <w:rFonts w:asciiTheme="minorHAnsi" w:hAnsiTheme="minorHAnsi" w:cstheme="minorHAnsi"/>
          <w:sz w:val="22"/>
          <w:szCs w:val="22"/>
        </w:rPr>
      </w:pPr>
    </w:p>
    <w:p w14:paraId="5A351B86" w14:textId="77184D04" w:rsidR="00C66B51" w:rsidRDefault="00E75EED" w:rsidP="00C66B51">
      <w:pPr>
        <w:rPr>
          <w:rFonts w:asciiTheme="minorHAnsi" w:hAnsiTheme="minorHAnsi" w:cstheme="minorHAnsi"/>
          <w:sz w:val="22"/>
          <w:szCs w:val="22"/>
        </w:rPr>
      </w:pPr>
      <w:r>
        <w:rPr>
          <w:rFonts w:asciiTheme="minorHAnsi" w:hAnsiTheme="minorHAnsi" w:cstheme="minorHAnsi"/>
          <w:sz w:val="22"/>
          <w:szCs w:val="22"/>
        </w:rPr>
        <w:t xml:space="preserve">Die vom Referendumskomitee nie bestritten Möglichkeit des </w:t>
      </w:r>
      <w:r w:rsidR="00C66B51" w:rsidRPr="00C66B51">
        <w:rPr>
          <w:rFonts w:asciiTheme="minorHAnsi" w:hAnsiTheme="minorHAnsi" w:cstheme="minorHAnsi"/>
          <w:sz w:val="22"/>
          <w:szCs w:val="22"/>
        </w:rPr>
        <w:t xml:space="preserve">einvernehmlichen Unterschutzstellungsvertrag und die </w:t>
      </w:r>
      <w:r>
        <w:rPr>
          <w:rFonts w:asciiTheme="minorHAnsi" w:hAnsiTheme="minorHAnsi" w:cstheme="minorHAnsi"/>
          <w:sz w:val="22"/>
          <w:szCs w:val="22"/>
        </w:rPr>
        <w:t xml:space="preserve">festgelegte </w:t>
      </w:r>
      <w:r w:rsidR="00C66B51" w:rsidRPr="00C66B51">
        <w:rPr>
          <w:rFonts w:asciiTheme="minorHAnsi" w:hAnsiTheme="minorHAnsi" w:cstheme="minorHAnsi"/>
          <w:sz w:val="22"/>
          <w:szCs w:val="22"/>
        </w:rPr>
        <w:t>Erhöhung der Kostenbeteiligung an die denkmalrelevanten Bauarbeite</w:t>
      </w:r>
      <w:r>
        <w:rPr>
          <w:rFonts w:asciiTheme="minorHAnsi" w:hAnsiTheme="minorHAnsi" w:cstheme="minorHAnsi"/>
          <w:sz w:val="22"/>
          <w:szCs w:val="22"/>
        </w:rPr>
        <w:t xml:space="preserve">n bleiben damit die </w:t>
      </w:r>
      <w:r w:rsidR="003E2055">
        <w:rPr>
          <w:rFonts w:asciiTheme="minorHAnsi" w:hAnsiTheme="minorHAnsi" w:cstheme="minorHAnsi"/>
          <w:sz w:val="22"/>
          <w:szCs w:val="22"/>
        </w:rPr>
        <w:t xml:space="preserve">einzigen </w:t>
      </w:r>
      <w:r>
        <w:rPr>
          <w:rFonts w:asciiTheme="minorHAnsi" w:hAnsiTheme="minorHAnsi" w:cstheme="minorHAnsi"/>
          <w:sz w:val="22"/>
          <w:szCs w:val="22"/>
        </w:rPr>
        <w:t>massgebliche</w:t>
      </w:r>
      <w:r w:rsidR="004513A0">
        <w:rPr>
          <w:rFonts w:asciiTheme="minorHAnsi" w:hAnsiTheme="minorHAnsi" w:cstheme="minorHAnsi"/>
          <w:sz w:val="22"/>
          <w:szCs w:val="22"/>
        </w:rPr>
        <w:t xml:space="preserve">n Änderungen im neuen Denkmalschutzgesetzt. Als </w:t>
      </w:r>
      <w:r w:rsidR="00C66B51" w:rsidRPr="00C66B51">
        <w:rPr>
          <w:rFonts w:asciiTheme="minorHAnsi" w:hAnsiTheme="minorHAnsi" w:cstheme="minorHAnsi"/>
          <w:sz w:val="22"/>
          <w:szCs w:val="22"/>
        </w:rPr>
        <w:t>Wermutstropfen bleibt</w:t>
      </w:r>
      <w:r w:rsidR="004513A0">
        <w:rPr>
          <w:rFonts w:asciiTheme="minorHAnsi" w:hAnsiTheme="minorHAnsi" w:cstheme="minorHAnsi"/>
          <w:sz w:val="22"/>
          <w:szCs w:val="22"/>
        </w:rPr>
        <w:t xml:space="preserve"> auch </w:t>
      </w:r>
      <w:r w:rsidR="00C66B51" w:rsidRPr="00C66B51">
        <w:rPr>
          <w:rFonts w:asciiTheme="minorHAnsi" w:hAnsiTheme="minorHAnsi" w:cstheme="minorHAnsi"/>
          <w:sz w:val="22"/>
          <w:szCs w:val="22"/>
        </w:rPr>
        <w:t xml:space="preserve">die Abschaffung der Denkmalkommission, die mit der Beteiligung des Hauseigentümervereins, des Bauernverbandes, der Fachverbände und der Gemeindevertreter eine gesunde gesellschaftliche Verortung in der Gewichtung der verschiedenen Anliegen bewirken konnte. </w:t>
      </w:r>
    </w:p>
    <w:p w14:paraId="2D603146" w14:textId="77777777" w:rsidR="004513A0" w:rsidRPr="00C66B51" w:rsidRDefault="004513A0" w:rsidP="00C66B51">
      <w:pPr>
        <w:rPr>
          <w:rFonts w:asciiTheme="minorHAnsi" w:hAnsiTheme="minorHAnsi" w:cstheme="minorHAnsi"/>
          <w:sz w:val="22"/>
          <w:szCs w:val="22"/>
        </w:rPr>
      </w:pPr>
    </w:p>
    <w:p w14:paraId="426DBA4C" w14:textId="6D48284B" w:rsidR="00C66B51" w:rsidRPr="00C66B51" w:rsidRDefault="004513A0" w:rsidP="00C66B51">
      <w:pPr>
        <w:rPr>
          <w:rFonts w:asciiTheme="minorHAnsi" w:hAnsiTheme="minorHAnsi" w:cstheme="minorHAnsi"/>
          <w:sz w:val="22"/>
          <w:szCs w:val="22"/>
        </w:rPr>
      </w:pPr>
      <w:r>
        <w:rPr>
          <w:rFonts w:asciiTheme="minorHAnsi" w:hAnsiTheme="minorHAnsi" w:cstheme="minorHAnsi"/>
          <w:sz w:val="22"/>
          <w:szCs w:val="22"/>
        </w:rPr>
        <w:t xml:space="preserve">Das nun vorliegende Urteil des Bundesgerichts klärt die strittigen Fragen bei der Festlegung einer allfälligen Unterschutzstellung und stellt das Gleichgewicht zwischen dem gerechtfertigten privaten und dem verbindlichen öffentlichen Interesse wieder her. </w:t>
      </w:r>
      <w:r w:rsidR="00C66B51" w:rsidRPr="00C66B51">
        <w:rPr>
          <w:rFonts w:asciiTheme="minorHAnsi" w:hAnsiTheme="minorHAnsi" w:cstheme="minorHAnsi"/>
          <w:sz w:val="22"/>
          <w:szCs w:val="22"/>
        </w:rPr>
        <w:t>In diesem Sinne</w:t>
      </w:r>
      <w:r w:rsidR="00B26D95">
        <w:rPr>
          <w:rFonts w:asciiTheme="minorHAnsi" w:hAnsiTheme="minorHAnsi" w:cstheme="minorHAnsi"/>
          <w:sz w:val="22"/>
          <w:szCs w:val="22"/>
        </w:rPr>
        <w:t xml:space="preserve"> ist</w:t>
      </w:r>
      <w:r w:rsidR="00C66B51" w:rsidRPr="00C66B51">
        <w:rPr>
          <w:rFonts w:asciiTheme="minorHAnsi" w:hAnsiTheme="minorHAnsi" w:cstheme="minorHAnsi"/>
          <w:sz w:val="22"/>
          <w:szCs w:val="22"/>
        </w:rPr>
        <w:t xml:space="preserve"> </w:t>
      </w:r>
      <w:r w:rsidR="00B26D95">
        <w:rPr>
          <w:rFonts w:asciiTheme="minorHAnsi" w:hAnsiTheme="minorHAnsi" w:cstheme="minorHAnsi"/>
          <w:sz w:val="22"/>
          <w:szCs w:val="22"/>
        </w:rPr>
        <w:t>das Referendumskomitee</w:t>
      </w:r>
      <w:r w:rsidR="00C66B51" w:rsidRPr="00C66B51">
        <w:rPr>
          <w:rFonts w:asciiTheme="minorHAnsi" w:hAnsiTheme="minorHAnsi" w:cstheme="minorHAnsi"/>
          <w:sz w:val="22"/>
          <w:szCs w:val="22"/>
        </w:rPr>
        <w:t xml:space="preserve"> </w:t>
      </w:r>
      <w:r w:rsidR="00B26D95" w:rsidRPr="00C66B51">
        <w:rPr>
          <w:rFonts w:asciiTheme="minorHAnsi" w:hAnsiTheme="minorHAnsi" w:cstheme="minorHAnsi"/>
          <w:sz w:val="22"/>
          <w:szCs w:val="22"/>
        </w:rPr>
        <w:t xml:space="preserve">mit dem Ergebnis </w:t>
      </w:r>
      <w:r w:rsidR="00C66B51" w:rsidRPr="00C66B51">
        <w:rPr>
          <w:rFonts w:asciiTheme="minorHAnsi" w:hAnsiTheme="minorHAnsi" w:cstheme="minorHAnsi"/>
          <w:sz w:val="22"/>
          <w:szCs w:val="22"/>
        </w:rPr>
        <w:t>sehr zufrieden</w:t>
      </w:r>
      <w:r w:rsidR="00B26D95">
        <w:rPr>
          <w:rFonts w:asciiTheme="minorHAnsi" w:hAnsiTheme="minorHAnsi" w:cstheme="minorHAnsi"/>
          <w:sz w:val="22"/>
          <w:szCs w:val="22"/>
        </w:rPr>
        <w:t xml:space="preserve">. Es bleibt zu </w:t>
      </w:r>
      <w:r w:rsidR="00C66B51" w:rsidRPr="00C66B51">
        <w:rPr>
          <w:rFonts w:asciiTheme="minorHAnsi" w:hAnsiTheme="minorHAnsi" w:cstheme="minorHAnsi"/>
          <w:sz w:val="22"/>
          <w:szCs w:val="22"/>
        </w:rPr>
        <w:t>wünschen</w:t>
      </w:r>
      <w:r w:rsidR="00B26D95">
        <w:rPr>
          <w:rFonts w:asciiTheme="minorHAnsi" w:hAnsiTheme="minorHAnsi" w:cstheme="minorHAnsi"/>
          <w:sz w:val="22"/>
          <w:szCs w:val="22"/>
        </w:rPr>
        <w:t xml:space="preserve">, dass künftig wieder mehr inhaltlich diskutiert wird und alle Beteiligten zusammen und nicht gegeneinander an der Erneuerung </w:t>
      </w:r>
      <w:r w:rsidR="00C66B51" w:rsidRPr="00C66B51">
        <w:rPr>
          <w:rFonts w:asciiTheme="minorHAnsi" w:hAnsiTheme="minorHAnsi" w:cstheme="minorHAnsi"/>
          <w:sz w:val="22"/>
          <w:szCs w:val="22"/>
        </w:rPr>
        <w:t>und Weiterentwickeln unseres kulturellen Erbe</w:t>
      </w:r>
      <w:r w:rsidR="00B26D95">
        <w:rPr>
          <w:rFonts w:asciiTheme="minorHAnsi" w:hAnsiTheme="minorHAnsi" w:cstheme="minorHAnsi"/>
          <w:sz w:val="22"/>
          <w:szCs w:val="22"/>
        </w:rPr>
        <w:t>s arbeiten werden.</w:t>
      </w:r>
    </w:p>
    <w:p w14:paraId="0394F9D2" w14:textId="0DEAC7D6" w:rsidR="003519EA" w:rsidRDefault="003519EA" w:rsidP="00C66B51">
      <w:pPr>
        <w:rPr>
          <w:rFonts w:asciiTheme="minorHAnsi" w:hAnsiTheme="minorHAnsi" w:cstheme="minorHAnsi"/>
          <w:sz w:val="22"/>
          <w:szCs w:val="22"/>
        </w:rPr>
      </w:pPr>
    </w:p>
    <w:p w14:paraId="03011431" w14:textId="77777777" w:rsidR="003E2055" w:rsidRPr="00C66B51" w:rsidRDefault="003E2055" w:rsidP="00C66B51">
      <w:pPr>
        <w:rPr>
          <w:rFonts w:asciiTheme="minorHAnsi" w:hAnsiTheme="minorHAnsi" w:cstheme="minorHAnsi"/>
          <w:sz w:val="22"/>
          <w:szCs w:val="22"/>
        </w:rPr>
      </w:pPr>
    </w:p>
    <w:p w14:paraId="5C0D9E01" w14:textId="0AEF1935" w:rsidR="00AC7354" w:rsidRPr="00C66B51" w:rsidRDefault="00C66B51" w:rsidP="00EF57C9">
      <w:pPr>
        <w:rPr>
          <w:rFonts w:asciiTheme="minorHAnsi" w:hAnsiTheme="minorHAnsi" w:cstheme="minorHAnsi"/>
          <w:sz w:val="22"/>
          <w:szCs w:val="22"/>
          <w:highlight w:val="yellow"/>
        </w:rPr>
      </w:pPr>
      <w:r>
        <w:rPr>
          <w:rFonts w:asciiTheme="minorHAnsi" w:hAnsiTheme="minorHAnsi" w:cstheme="minorHAnsi"/>
          <w:sz w:val="22"/>
          <w:szCs w:val="22"/>
        </w:rPr>
        <w:t>Oliver Guntli</w:t>
      </w:r>
      <w:r w:rsidR="00EF57C9" w:rsidRPr="00C66B51">
        <w:rPr>
          <w:rFonts w:asciiTheme="minorHAnsi" w:hAnsiTheme="minorHAnsi" w:cstheme="minorHAnsi"/>
          <w:sz w:val="22"/>
          <w:szCs w:val="22"/>
        </w:rPr>
        <w:t xml:space="preserve">, </w:t>
      </w:r>
      <w:proofErr w:type="spellStart"/>
      <w:r w:rsidR="00EF57C9" w:rsidRPr="00C66B51">
        <w:rPr>
          <w:rFonts w:asciiTheme="minorHAnsi" w:hAnsiTheme="minorHAnsi" w:cstheme="minorHAnsi"/>
          <w:sz w:val="22"/>
          <w:szCs w:val="22"/>
        </w:rPr>
        <w:t>BauForumZug</w:t>
      </w:r>
      <w:proofErr w:type="spellEnd"/>
      <w:r w:rsidR="00EF57C9" w:rsidRPr="00C66B51">
        <w:rPr>
          <w:rFonts w:asciiTheme="minorHAnsi" w:hAnsiTheme="minorHAnsi" w:cstheme="minorHAnsi"/>
          <w:sz w:val="22"/>
          <w:szCs w:val="22"/>
        </w:rPr>
        <w:t xml:space="preserve"> </w:t>
      </w:r>
    </w:p>
    <w:p w14:paraId="137526F2" w14:textId="29A14D66" w:rsidR="00834516" w:rsidRDefault="00443A69" w:rsidP="00116D99">
      <w:pPr>
        <w:jc w:val="both"/>
        <w:rPr>
          <w:rFonts w:asciiTheme="minorHAnsi" w:hAnsiTheme="minorHAnsi" w:cstheme="minorHAnsi"/>
          <w:sz w:val="22"/>
          <w:szCs w:val="22"/>
        </w:rPr>
      </w:pPr>
      <w:r>
        <w:rPr>
          <w:rFonts w:asciiTheme="minorHAnsi" w:hAnsiTheme="minorHAnsi" w:cstheme="minorHAnsi"/>
          <w:sz w:val="22"/>
          <w:szCs w:val="22"/>
        </w:rPr>
        <w:t>Felix Gysi, Zuger Heimatschutz</w:t>
      </w:r>
    </w:p>
    <w:p w14:paraId="2C22FD06" w14:textId="2C6DD7B7" w:rsidR="00443A69" w:rsidRDefault="00443A69" w:rsidP="00116D99">
      <w:pPr>
        <w:jc w:val="both"/>
        <w:rPr>
          <w:rFonts w:asciiTheme="minorHAnsi" w:hAnsiTheme="minorHAnsi" w:cstheme="minorHAnsi"/>
          <w:sz w:val="22"/>
          <w:szCs w:val="22"/>
        </w:rPr>
      </w:pPr>
      <w:r>
        <w:rPr>
          <w:rFonts w:asciiTheme="minorHAnsi" w:hAnsiTheme="minorHAnsi" w:cstheme="minorHAnsi"/>
          <w:sz w:val="22"/>
          <w:szCs w:val="22"/>
        </w:rPr>
        <w:t>Andreas Bossard, Archäologischer Verein Zug</w:t>
      </w:r>
    </w:p>
    <w:p w14:paraId="0CF95EA0" w14:textId="0C888D17" w:rsidR="00443A69" w:rsidRDefault="00443A69" w:rsidP="00116D99">
      <w:pPr>
        <w:jc w:val="both"/>
        <w:rPr>
          <w:rFonts w:asciiTheme="minorHAnsi" w:hAnsiTheme="minorHAnsi" w:cstheme="minorHAnsi"/>
          <w:sz w:val="22"/>
          <w:szCs w:val="22"/>
        </w:rPr>
      </w:pPr>
      <w:r>
        <w:rPr>
          <w:rFonts w:asciiTheme="minorHAnsi" w:hAnsiTheme="minorHAnsi" w:cstheme="minorHAnsi"/>
          <w:sz w:val="22"/>
          <w:szCs w:val="22"/>
        </w:rPr>
        <w:t>Thomas Glauser, Historischer Verein des Kantons Zug</w:t>
      </w:r>
    </w:p>
    <w:p w14:paraId="6D9951A4" w14:textId="77777777" w:rsidR="00443A69" w:rsidRPr="00C66B51" w:rsidRDefault="00443A69" w:rsidP="00116D99">
      <w:pPr>
        <w:jc w:val="both"/>
        <w:rPr>
          <w:rFonts w:asciiTheme="minorHAnsi" w:hAnsiTheme="minorHAnsi" w:cstheme="minorHAnsi"/>
          <w:sz w:val="22"/>
          <w:szCs w:val="22"/>
        </w:rPr>
      </w:pPr>
    </w:p>
    <w:p w14:paraId="5E7BA04B" w14:textId="42E8177B" w:rsidR="00792F06" w:rsidRPr="00C66B51" w:rsidRDefault="00AC7354" w:rsidP="00116D99">
      <w:pPr>
        <w:jc w:val="both"/>
        <w:rPr>
          <w:rFonts w:asciiTheme="minorHAnsi" w:hAnsiTheme="minorHAnsi" w:cstheme="minorHAnsi"/>
          <w:sz w:val="22"/>
          <w:szCs w:val="22"/>
        </w:rPr>
      </w:pPr>
      <w:r w:rsidRPr="00C66B51">
        <w:rPr>
          <w:rFonts w:asciiTheme="minorHAnsi" w:hAnsiTheme="minorHAnsi" w:cstheme="minorHAnsi"/>
          <w:sz w:val="22"/>
          <w:szCs w:val="22"/>
        </w:rPr>
        <w:t>Zug, 2</w:t>
      </w:r>
      <w:r w:rsidR="00B26D95">
        <w:rPr>
          <w:rFonts w:asciiTheme="minorHAnsi" w:hAnsiTheme="minorHAnsi" w:cstheme="minorHAnsi"/>
          <w:sz w:val="22"/>
          <w:szCs w:val="22"/>
        </w:rPr>
        <w:t>8</w:t>
      </w:r>
      <w:r w:rsidRPr="00C66B51">
        <w:rPr>
          <w:rFonts w:asciiTheme="minorHAnsi" w:hAnsiTheme="minorHAnsi" w:cstheme="minorHAnsi"/>
          <w:sz w:val="22"/>
          <w:szCs w:val="22"/>
        </w:rPr>
        <w:t xml:space="preserve">. </w:t>
      </w:r>
      <w:r w:rsidR="00443A69">
        <w:rPr>
          <w:rFonts w:asciiTheme="minorHAnsi" w:hAnsiTheme="minorHAnsi" w:cstheme="minorHAnsi"/>
          <w:sz w:val="22"/>
          <w:szCs w:val="22"/>
        </w:rPr>
        <w:t>April 2021</w:t>
      </w:r>
    </w:p>
    <w:sectPr w:rsidR="00792F06" w:rsidRPr="00C66B51" w:rsidSect="002326F5">
      <w:footerReference w:type="even" r:id="rId9"/>
      <w:footerReference w:type="default" r:id="rId10"/>
      <w:pgSz w:w="11900" w:h="16840"/>
      <w:pgMar w:top="964" w:right="1695"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24577" w14:textId="77777777" w:rsidR="00372BEE" w:rsidRDefault="00372BEE" w:rsidP="005F3171">
      <w:r>
        <w:separator/>
      </w:r>
    </w:p>
  </w:endnote>
  <w:endnote w:type="continuationSeparator" w:id="0">
    <w:p w14:paraId="6983B94A" w14:textId="77777777" w:rsidR="00372BEE" w:rsidRDefault="00372BEE" w:rsidP="005F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670381543"/>
      <w:docPartObj>
        <w:docPartGallery w:val="Page Numbers (Bottom of Page)"/>
        <w:docPartUnique/>
      </w:docPartObj>
    </w:sdtPr>
    <w:sdtEndPr>
      <w:rPr>
        <w:rStyle w:val="Seitenzahl"/>
      </w:rPr>
    </w:sdtEndPr>
    <w:sdtContent>
      <w:p w14:paraId="2527F380" w14:textId="77777777" w:rsidR="00BB1470" w:rsidRDefault="00BB1470" w:rsidP="0093691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8B544B4" w14:textId="77777777" w:rsidR="00BB1470" w:rsidRDefault="00BB1470" w:rsidP="00BB147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56B5" w14:textId="77777777" w:rsidR="008B3B87" w:rsidRDefault="008B3B87" w:rsidP="008B3B87">
    <w:pPr>
      <w:pStyle w:val="Fuzeile"/>
      <w:ind w:right="360"/>
    </w:pPr>
  </w:p>
  <w:sdt>
    <w:sdtPr>
      <w:rPr>
        <w:rStyle w:val="Seitenzahl"/>
      </w:rPr>
      <w:id w:val="1085035609"/>
      <w:docPartObj>
        <w:docPartGallery w:val="Page Numbers (Bottom of Page)"/>
        <w:docPartUnique/>
      </w:docPartObj>
    </w:sdtPr>
    <w:sdtEndPr>
      <w:rPr>
        <w:rStyle w:val="Seitenzahl"/>
      </w:rPr>
    </w:sdtEndPr>
    <w:sdtContent>
      <w:p w14:paraId="4C144382" w14:textId="77777777" w:rsidR="008B3B87" w:rsidRDefault="008B3B87" w:rsidP="008B3B87">
        <w:pPr>
          <w:pStyle w:val="Fuzeile"/>
          <w:framePr w:wrap="none" w:vAnchor="text" w:hAnchor="page" w:x="10469" w:y="664"/>
          <w:rPr>
            <w:rStyle w:val="Seitenzahl"/>
          </w:rPr>
        </w:pPr>
        <w:r>
          <w:rPr>
            <w:rStyle w:val="Seitenzahl"/>
          </w:rPr>
          <w:fldChar w:fldCharType="begin"/>
        </w:r>
        <w:r>
          <w:rPr>
            <w:rStyle w:val="Seitenzahl"/>
          </w:rPr>
          <w:instrText xml:space="preserve"> PAGE </w:instrText>
        </w:r>
        <w:r>
          <w:rPr>
            <w:rStyle w:val="Seitenzahl"/>
          </w:rPr>
          <w:fldChar w:fldCharType="separate"/>
        </w:r>
        <w:r w:rsidR="00C731CC">
          <w:rPr>
            <w:rStyle w:val="Seitenzahl"/>
            <w:noProof/>
          </w:rPr>
          <w:t>1</w:t>
        </w:r>
        <w:r>
          <w:rPr>
            <w:rStyle w:val="Seitenzahl"/>
          </w:rPr>
          <w:fldChar w:fldCharType="end"/>
        </w:r>
      </w:p>
    </w:sdtContent>
  </w:sdt>
  <w:p w14:paraId="406E9F54" w14:textId="77777777" w:rsidR="008B3B87" w:rsidRDefault="008B3B87" w:rsidP="008B3B87">
    <w:pPr>
      <w:pStyle w:val="Fuzeile"/>
      <w:ind w:right="360"/>
    </w:pPr>
    <w:r>
      <w:rPr>
        <w:noProof/>
        <w:lang w:val="de-DE" w:eastAsia="de-DE"/>
      </w:rPr>
      <w:drawing>
        <wp:inline distT="0" distB="0" distL="0" distR="0" wp14:anchorId="7C199D89" wp14:editId="7DBD7AB7">
          <wp:extent cx="5600700" cy="6010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8-12 16.22.15.png"/>
                  <pic:cNvPicPr/>
                </pic:nvPicPr>
                <pic:blipFill>
                  <a:blip r:embed="rId1">
                    <a:extLst>
                      <a:ext uri="{28A0092B-C50C-407E-A947-70E740481C1C}">
                        <a14:useLocalDpi xmlns:a14="http://schemas.microsoft.com/office/drawing/2010/main" val="0"/>
                      </a:ext>
                    </a:extLst>
                  </a:blip>
                  <a:stretch>
                    <a:fillRect/>
                  </a:stretch>
                </pic:blipFill>
                <pic:spPr>
                  <a:xfrm>
                    <a:off x="0" y="0"/>
                    <a:ext cx="5617454" cy="60288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76402" w14:textId="77777777" w:rsidR="00372BEE" w:rsidRDefault="00372BEE" w:rsidP="005F3171">
      <w:r>
        <w:separator/>
      </w:r>
    </w:p>
  </w:footnote>
  <w:footnote w:type="continuationSeparator" w:id="0">
    <w:p w14:paraId="567107AD" w14:textId="77777777" w:rsidR="00372BEE" w:rsidRDefault="00372BEE" w:rsidP="005F31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5047A"/>
    <w:multiLevelType w:val="multilevel"/>
    <w:tmpl w:val="6C207A5E"/>
    <w:lvl w:ilvl="0">
      <w:start w:val="1"/>
      <w:numFmt w:val="decimal"/>
      <w:lvlText w:val="%1)"/>
      <w:lvlJc w:val="left"/>
      <w:pPr>
        <w:ind w:left="644" w:hanging="360"/>
      </w:pPr>
      <w:rPr>
        <w:color w:val="000000" w:themeColor="tex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4447054"/>
    <w:multiLevelType w:val="hybridMultilevel"/>
    <w:tmpl w:val="1F1E4648"/>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
    <w:nsid w:val="28DF2D95"/>
    <w:multiLevelType w:val="hybridMultilevel"/>
    <w:tmpl w:val="13AE5D9C"/>
    <w:lvl w:ilvl="0" w:tplc="A9FC91C8">
      <w:start w:val="1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5D55E6"/>
    <w:multiLevelType w:val="hybridMultilevel"/>
    <w:tmpl w:val="3B3A6C36"/>
    <w:lvl w:ilvl="0" w:tplc="531254A2">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2B0B6E"/>
    <w:multiLevelType w:val="hybridMultilevel"/>
    <w:tmpl w:val="6518D0DC"/>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5">
    <w:nsid w:val="7CB75DEB"/>
    <w:multiLevelType w:val="hybridMultilevel"/>
    <w:tmpl w:val="4544C7D0"/>
    <w:lvl w:ilvl="0" w:tplc="76F0417A">
      <w:start w:val="5"/>
      <w:numFmt w:val="bullet"/>
      <w:lvlText w:val=""/>
      <w:lvlJc w:val="left"/>
      <w:pPr>
        <w:ind w:left="1004" w:hanging="360"/>
      </w:pPr>
      <w:rPr>
        <w:rFonts w:ascii="Wingdings" w:eastAsiaTheme="minorHAnsi" w:hAnsi="Wingdings" w:cstheme="minorBid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66"/>
    <w:rsid w:val="0001153D"/>
    <w:rsid w:val="00021CC2"/>
    <w:rsid w:val="00046360"/>
    <w:rsid w:val="000638BC"/>
    <w:rsid w:val="00064EA9"/>
    <w:rsid w:val="00092144"/>
    <w:rsid w:val="00093ACB"/>
    <w:rsid w:val="000A4DB9"/>
    <w:rsid w:val="000D578A"/>
    <w:rsid w:val="000F747C"/>
    <w:rsid w:val="001040FA"/>
    <w:rsid w:val="00116D99"/>
    <w:rsid w:val="00137E65"/>
    <w:rsid w:val="0014717D"/>
    <w:rsid w:val="00153CF3"/>
    <w:rsid w:val="00181860"/>
    <w:rsid w:val="001855BA"/>
    <w:rsid w:val="00203AC3"/>
    <w:rsid w:val="00204138"/>
    <w:rsid w:val="002326F5"/>
    <w:rsid w:val="00294C25"/>
    <w:rsid w:val="002C363D"/>
    <w:rsid w:val="002C7129"/>
    <w:rsid w:val="002E4A58"/>
    <w:rsid w:val="003041DB"/>
    <w:rsid w:val="00314562"/>
    <w:rsid w:val="00323611"/>
    <w:rsid w:val="00323CE7"/>
    <w:rsid w:val="00340232"/>
    <w:rsid w:val="00345730"/>
    <w:rsid w:val="00351589"/>
    <w:rsid w:val="003519EA"/>
    <w:rsid w:val="00356FB7"/>
    <w:rsid w:val="00372BEE"/>
    <w:rsid w:val="00393678"/>
    <w:rsid w:val="003C5363"/>
    <w:rsid w:val="003C63F6"/>
    <w:rsid w:val="003D3D81"/>
    <w:rsid w:val="003E2055"/>
    <w:rsid w:val="00422F7F"/>
    <w:rsid w:val="00427A09"/>
    <w:rsid w:val="00443A69"/>
    <w:rsid w:val="004513A0"/>
    <w:rsid w:val="004D1B17"/>
    <w:rsid w:val="00506C4B"/>
    <w:rsid w:val="00537F9C"/>
    <w:rsid w:val="00580357"/>
    <w:rsid w:val="005930D4"/>
    <w:rsid w:val="005F1D2C"/>
    <w:rsid w:val="005F3171"/>
    <w:rsid w:val="0064410B"/>
    <w:rsid w:val="00665B3B"/>
    <w:rsid w:val="006779DF"/>
    <w:rsid w:val="006824EE"/>
    <w:rsid w:val="0069556E"/>
    <w:rsid w:val="006C6507"/>
    <w:rsid w:val="00713B37"/>
    <w:rsid w:val="00763570"/>
    <w:rsid w:val="00777AA1"/>
    <w:rsid w:val="00792F06"/>
    <w:rsid w:val="007D40B5"/>
    <w:rsid w:val="007E5316"/>
    <w:rsid w:val="0080613F"/>
    <w:rsid w:val="0082235F"/>
    <w:rsid w:val="00830AAF"/>
    <w:rsid w:val="00834516"/>
    <w:rsid w:val="008622F9"/>
    <w:rsid w:val="00873060"/>
    <w:rsid w:val="00877248"/>
    <w:rsid w:val="00887EF0"/>
    <w:rsid w:val="008B3B87"/>
    <w:rsid w:val="00917A1E"/>
    <w:rsid w:val="00921EB7"/>
    <w:rsid w:val="0093344E"/>
    <w:rsid w:val="009A0D3D"/>
    <w:rsid w:val="009B0306"/>
    <w:rsid w:val="00A11D95"/>
    <w:rsid w:val="00A5330B"/>
    <w:rsid w:val="00A71533"/>
    <w:rsid w:val="00A74736"/>
    <w:rsid w:val="00A77788"/>
    <w:rsid w:val="00A9034C"/>
    <w:rsid w:val="00AC7354"/>
    <w:rsid w:val="00AE731B"/>
    <w:rsid w:val="00B21DE8"/>
    <w:rsid w:val="00B2270D"/>
    <w:rsid w:val="00B26D95"/>
    <w:rsid w:val="00B54618"/>
    <w:rsid w:val="00B55696"/>
    <w:rsid w:val="00BB1470"/>
    <w:rsid w:val="00BB5466"/>
    <w:rsid w:val="00BB60B9"/>
    <w:rsid w:val="00BC2630"/>
    <w:rsid w:val="00BD3102"/>
    <w:rsid w:val="00BD4E83"/>
    <w:rsid w:val="00BE0AEE"/>
    <w:rsid w:val="00BE7AA7"/>
    <w:rsid w:val="00C43231"/>
    <w:rsid w:val="00C53A5A"/>
    <w:rsid w:val="00C66B51"/>
    <w:rsid w:val="00C731CC"/>
    <w:rsid w:val="00C85F61"/>
    <w:rsid w:val="00CA5F3C"/>
    <w:rsid w:val="00D07EE3"/>
    <w:rsid w:val="00D10820"/>
    <w:rsid w:val="00D143DB"/>
    <w:rsid w:val="00D21E1A"/>
    <w:rsid w:val="00D256A3"/>
    <w:rsid w:val="00D30853"/>
    <w:rsid w:val="00D366D7"/>
    <w:rsid w:val="00D41A53"/>
    <w:rsid w:val="00D423DF"/>
    <w:rsid w:val="00D504C1"/>
    <w:rsid w:val="00D809B0"/>
    <w:rsid w:val="00D82622"/>
    <w:rsid w:val="00DC2B34"/>
    <w:rsid w:val="00E02DFF"/>
    <w:rsid w:val="00E14C07"/>
    <w:rsid w:val="00E520AE"/>
    <w:rsid w:val="00E54957"/>
    <w:rsid w:val="00E71618"/>
    <w:rsid w:val="00E75A3D"/>
    <w:rsid w:val="00E75EED"/>
    <w:rsid w:val="00E84205"/>
    <w:rsid w:val="00E879D4"/>
    <w:rsid w:val="00ED74FB"/>
    <w:rsid w:val="00EF17AF"/>
    <w:rsid w:val="00EF57C9"/>
    <w:rsid w:val="00F27300"/>
    <w:rsid w:val="00F60EB0"/>
    <w:rsid w:val="00F968BC"/>
    <w:rsid w:val="00FC3EF8"/>
    <w:rsid w:val="00FD6FAA"/>
    <w:rsid w:val="00FF083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6D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466"/>
    <w:pPr>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5F3171"/>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F3171"/>
  </w:style>
  <w:style w:type="paragraph" w:styleId="Fuzeile">
    <w:name w:val="footer"/>
    <w:basedOn w:val="Standard"/>
    <w:link w:val="FuzeileZeichen"/>
    <w:uiPriority w:val="99"/>
    <w:unhideWhenUsed/>
    <w:rsid w:val="005F3171"/>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F3171"/>
  </w:style>
  <w:style w:type="character" w:styleId="Seitenzahl">
    <w:name w:val="page number"/>
    <w:basedOn w:val="Absatzstandardschriftart"/>
    <w:uiPriority w:val="99"/>
    <w:semiHidden/>
    <w:unhideWhenUsed/>
    <w:rsid w:val="00BB1470"/>
  </w:style>
  <w:style w:type="character" w:styleId="Link">
    <w:name w:val="Hyperlink"/>
    <w:basedOn w:val="Absatzstandardschriftart"/>
    <w:uiPriority w:val="99"/>
    <w:unhideWhenUsed/>
    <w:rsid w:val="00D366D7"/>
    <w:rPr>
      <w:color w:val="0563C1" w:themeColor="hyperlink"/>
      <w:u w:val="single"/>
    </w:rPr>
  </w:style>
  <w:style w:type="paragraph" w:customStyle="1" w:styleId="Default">
    <w:name w:val="Default"/>
    <w:rsid w:val="00D366D7"/>
    <w:pPr>
      <w:autoSpaceDE w:val="0"/>
      <w:autoSpaceDN w:val="0"/>
      <w:adjustRightInd w:val="0"/>
    </w:pPr>
    <w:rPr>
      <w:rFonts w:ascii="Arial" w:hAnsi="Arial" w:cs="Arial"/>
      <w:color w:val="000000"/>
      <w:lang w:val="de-DE"/>
    </w:rPr>
  </w:style>
  <w:style w:type="character" w:customStyle="1" w:styleId="UnresolvedMention">
    <w:name w:val="Unresolved Mention"/>
    <w:basedOn w:val="Absatzstandardschriftart"/>
    <w:uiPriority w:val="99"/>
    <w:semiHidden/>
    <w:unhideWhenUsed/>
    <w:rsid w:val="00093ACB"/>
    <w:rPr>
      <w:color w:val="605E5C"/>
      <w:shd w:val="clear" w:color="auto" w:fill="E1DFDD"/>
    </w:rPr>
  </w:style>
  <w:style w:type="character" w:styleId="GesichteterLink">
    <w:name w:val="FollowedHyperlink"/>
    <w:basedOn w:val="Absatzstandardschriftart"/>
    <w:uiPriority w:val="99"/>
    <w:semiHidden/>
    <w:unhideWhenUsed/>
    <w:rsid w:val="00E71618"/>
    <w:rPr>
      <w:color w:val="954F72" w:themeColor="followedHyperlink"/>
      <w:u w:val="single"/>
    </w:rPr>
  </w:style>
  <w:style w:type="paragraph" w:styleId="Sprechblasentext">
    <w:name w:val="Balloon Text"/>
    <w:basedOn w:val="Standard"/>
    <w:link w:val="SprechblasentextZeichen"/>
    <w:uiPriority w:val="99"/>
    <w:semiHidden/>
    <w:unhideWhenUsed/>
    <w:rsid w:val="000638B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638BC"/>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345730"/>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66D7"/>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466"/>
    <w:pPr>
      <w:ind w:left="720"/>
      <w:contextualSpacing/>
    </w:pPr>
    <w:rPr>
      <w:rFonts w:asciiTheme="minorHAnsi" w:eastAsiaTheme="minorHAnsi" w:hAnsiTheme="minorHAnsi" w:cstheme="minorBidi"/>
      <w:lang w:eastAsia="en-US"/>
    </w:rPr>
  </w:style>
  <w:style w:type="paragraph" w:styleId="Kopfzeile">
    <w:name w:val="header"/>
    <w:basedOn w:val="Standard"/>
    <w:link w:val="KopfzeileZeichen"/>
    <w:uiPriority w:val="99"/>
    <w:unhideWhenUsed/>
    <w:rsid w:val="005F3171"/>
    <w:pPr>
      <w:tabs>
        <w:tab w:val="center" w:pos="4536"/>
        <w:tab w:val="right" w:pos="9072"/>
      </w:tabs>
    </w:pPr>
    <w:rPr>
      <w:rFonts w:asciiTheme="minorHAnsi" w:eastAsiaTheme="minorHAnsi" w:hAnsiTheme="minorHAnsi" w:cstheme="minorBidi"/>
      <w:lang w:eastAsia="en-US"/>
    </w:rPr>
  </w:style>
  <w:style w:type="character" w:customStyle="1" w:styleId="KopfzeileZeichen">
    <w:name w:val="Kopfzeile Zeichen"/>
    <w:basedOn w:val="Absatzstandardschriftart"/>
    <w:link w:val="Kopfzeile"/>
    <w:uiPriority w:val="99"/>
    <w:rsid w:val="005F3171"/>
  </w:style>
  <w:style w:type="paragraph" w:styleId="Fuzeile">
    <w:name w:val="footer"/>
    <w:basedOn w:val="Standard"/>
    <w:link w:val="FuzeileZeichen"/>
    <w:uiPriority w:val="99"/>
    <w:unhideWhenUsed/>
    <w:rsid w:val="005F3171"/>
    <w:pPr>
      <w:tabs>
        <w:tab w:val="center" w:pos="4536"/>
        <w:tab w:val="right" w:pos="9072"/>
      </w:tabs>
    </w:pPr>
    <w:rPr>
      <w:rFonts w:asciiTheme="minorHAnsi" w:eastAsiaTheme="minorHAnsi" w:hAnsiTheme="minorHAnsi" w:cstheme="minorBidi"/>
      <w:lang w:eastAsia="en-US"/>
    </w:rPr>
  </w:style>
  <w:style w:type="character" w:customStyle="1" w:styleId="FuzeileZeichen">
    <w:name w:val="Fußzeile Zeichen"/>
    <w:basedOn w:val="Absatzstandardschriftart"/>
    <w:link w:val="Fuzeile"/>
    <w:uiPriority w:val="99"/>
    <w:rsid w:val="005F3171"/>
  </w:style>
  <w:style w:type="character" w:styleId="Seitenzahl">
    <w:name w:val="page number"/>
    <w:basedOn w:val="Absatzstandardschriftart"/>
    <w:uiPriority w:val="99"/>
    <w:semiHidden/>
    <w:unhideWhenUsed/>
    <w:rsid w:val="00BB1470"/>
  </w:style>
  <w:style w:type="character" w:styleId="Link">
    <w:name w:val="Hyperlink"/>
    <w:basedOn w:val="Absatzstandardschriftart"/>
    <w:uiPriority w:val="99"/>
    <w:unhideWhenUsed/>
    <w:rsid w:val="00D366D7"/>
    <w:rPr>
      <w:color w:val="0563C1" w:themeColor="hyperlink"/>
      <w:u w:val="single"/>
    </w:rPr>
  </w:style>
  <w:style w:type="paragraph" w:customStyle="1" w:styleId="Default">
    <w:name w:val="Default"/>
    <w:rsid w:val="00D366D7"/>
    <w:pPr>
      <w:autoSpaceDE w:val="0"/>
      <w:autoSpaceDN w:val="0"/>
      <w:adjustRightInd w:val="0"/>
    </w:pPr>
    <w:rPr>
      <w:rFonts w:ascii="Arial" w:hAnsi="Arial" w:cs="Arial"/>
      <w:color w:val="000000"/>
      <w:lang w:val="de-DE"/>
    </w:rPr>
  </w:style>
  <w:style w:type="character" w:customStyle="1" w:styleId="UnresolvedMention">
    <w:name w:val="Unresolved Mention"/>
    <w:basedOn w:val="Absatzstandardschriftart"/>
    <w:uiPriority w:val="99"/>
    <w:semiHidden/>
    <w:unhideWhenUsed/>
    <w:rsid w:val="00093ACB"/>
    <w:rPr>
      <w:color w:val="605E5C"/>
      <w:shd w:val="clear" w:color="auto" w:fill="E1DFDD"/>
    </w:rPr>
  </w:style>
  <w:style w:type="character" w:styleId="GesichteterLink">
    <w:name w:val="FollowedHyperlink"/>
    <w:basedOn w:val="Absatzstandardschriftart"/>
    <w:uiPriority w:val="99"/>
    <w:semiHidden/>
    <w:unhideWhenUsed/>
    <w:rsid w:val="00E71618"/>
    <w:rPr>
      <w:color w:val="954F72" w:themeColor="followedHyperlink"/>
      <w:u w:val="single"/>
    </w:rPr>
  </w:style>
  <w:style w:type="paragraph" w:styleId="Sprechblasentext">
    <w:name w:val="Balloon Text"/>
    <w:basedOn w:val="Standard"/>
    <w:link w:val="SprechblasentextZeichen"/>
    <w:uiPriority w:val="99"/>
    <w:semiHidden/>
    <w:unhideWhenUsed/>
    <w:rsid w:val="000638BC"/>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0638BC"/>
    <w:rPr>
      <w:rFonts w:ascii="Segoe UI" w:eastAsia="Times New Roman" w:hAnsi="Segoe UI" w:cs="Segoe UI"/>
      <w:sz w:val="18"/>
      <w:szCs w:val="18"/>
      <w:lang w:eastAsia="de-DE"/>
    </w:rPr>
  </w:style>
  <w:style w:type="paragraph" w:styleId="StandardWeb">
    <w:name w:val="Normal (Web)"/>
    <w:basedOn w:val="Standard"/>
    <w:uiPriority w:val="99"/>
    <w:semiHidden/>
    <w:unhideWhenUsed/>
    <w:rsid w:val="0034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5077">
      <w:bodyDiv w:val="1"/>
      <w:marLeft w:val="0"/>
      <w:marRight w:val="0"/>
      <w:marTop w:val="0"/>
      <w:marBottom w:val="0"/>
      <w:divBdr>
        <w:top w:val="none" w:sz="0" w:space="0" w:color="auto"/>
        <w:left w:val="none" w:sz="0" w:space="0" w:color="auto"/>
        <w:bottom w:val="none" w:sz="0" w:space="0" w:color="auto"/>
        <w:right w:val="none" w:sz="0" w:space="0" w:color="auto"/>
      </w:divBdr>
      <w:divsChild>
        <w:div w:id="959651559">
          <w:marLeft w:val="0"/>
          <w:marRight w:val="0"/>
          <w:marTop w:val="0"/>
          <w:marBottom w:val="0"/>
          <w:divBdr>
            <w:top w:val="none" w:sz="0" w:space="0" w:color="auto"/>
            <w:left w:val="none" w:sz="0" w:space="0" w:color="auto"/>
            <w:bottom w:val="none" w:sz="0" w:space="0" w:color="auto"/>
            <w:right w:val="none" w:sz="0" w:space="0" w:color="auto"/>
          </w:divBdr>
          <w:divsChild>
            <w:div w:id="1338968910">
              <w:marLeft w:val="0"/>
              <w:marRight w:val="0"/>
              <w:marTop w:val="0"/>
              <w:marBottom w:val="0"/>
              <w:divBdr>
                <w:top w:val="none" w:sz="0" w:space="0" w:color="auto"/>
                <w:left w:val="none" w:sz="0" w:space="0" w:color="auto"/>
                <w:bottom w:val="none" w:sz="0" w:space="0" w:color="auto"/>
                <w:right w:val="none" w:sz="0" w:space="0" w:color="auto"/>
              </w:divBdr>
              <w:divsChild>
                <w:div w:id="826894490">
                  <w:marLeft w:val="0"/>
                  <w:marRight w:val="0"/>
                  <w:marTop w:val="0"/>
                  <w:marBottom w:val="0"/>
                  <w:divBdr>
                    <w:top w:val="none" w:sz="0" w:space="0" w:color="auto"/>
                    <w:left w:val="none" w:sz="0" w:space="0" w:color="auto"/>
                    <w:bottom w:val="none" w:sz="0" w:space="0" w:color="auto"/>
                    <w:right w:val="none" w:sz="0" w:space="0" w:color="auto"/>
                  </w:divBdr>
                  <w:divsChild>
                    <w:div w:id="1207570144">
                      <w:marLeft w:val="0"/>
                      <w:marRight w:val="0"/>
                      <w:marTop w:val="0"/>
                      <w:marBottom w:val="0"/>
                      <w:divBdr>
                        <w:top w:val="none" w:sz="0" w:space="0" w:color="auto"/>
                        <w:left w:val="none" w:sz="0" w:space="0" w:color="auto"/>
                        <w:bottom w:val="none" w:sz="0" w:space="0" w:color="auto"/>
                        <w:right w:val="none" w:sz="0" w:space="0" w:color="auto"/>
                      </w:divBdr>
                    </w:div>
                  </w:divsChild>
                </w:div>
                <w:div w:id="34543543">
                  <w:marLeft w:val="0"/>
                  <w:marRight w:val="0"/>
                  <w:marTop w:val="0"/>
                  <w:marBottom w:val="0"/>
                  <w:divBdr>
                    <w:top w:val="none" w:sz="0" w:space="0" w:color="auto"/>
                    <w:left w:val="none" w:sz="0" w:space="0" w:color="auto"/>
                    <w:bottom w:val="none" w:sz="0" w:space="0" w:color="auto"/>
                    <w:right w:val="none" w:sz="0" w:space="0" w:color="auto"/>
                  </w:divBdr>
                  <w:divsChild>
                    <w:div w:id="289164654">
                      <w:marLeft w:val="0"/>
                      <w:marRight w:val="0"/>
                      <w:marTop w:val="0"/>
                      <w:marBottom w:val="0"/>
                      <w:divBdr>
                        <w:top w:val="none" w:sz="0" w:space="0" w:color="auto"/>
                        <w:left w:val="none" w:sz="0" w:space="0" w:color="auto"/>
                        <w:bottom w:val="none" w:sz="0" w:space="0" w:color="auto"/>
                        <w:right w:val="none" w:sz="0" w:space="0" w:color="auto"/>
                      </w:divBdr>
                    </w:div>
                  </w:divsChild>
                </w:div>
                <w:div w:id="1839689297">
                  <w:marLeft w:val="0"/>
                  <w:marRight w:val="0"/>
                  <w:marTop w:val="0"/>
                  <w:marBottom w:val="0"/>
                  <w:divBdr>
                    <w:top w:val="none" w:sz="0" w:space="0" w:color="auto"/>
                    <w:left w:val="none" w:sz="0" w:space="0" w:color="auto"/>
                    <w:bottom w:val="none" w:sz="0" w:space="0" w:color="auto"/>
                    <w:right w:val="none" w:sz="0" w:space="0" w:color="auto"/>
                  </w:divBdr>
                  <w:divsChild>
                    <w:div w:id="12338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1159">
      <w:bodyDiv w:val="1"/>
      <w:marLeft w:val="0"/>
      <w:marRight w:val="0"/>
      <w:marTop w:val="0"/>
      <w:marBottom w:val="0"/>
      <w:divBdr>
        <w:top w:val="none" w:sz="0" w:space="0" w:color="auto"/>
        <w:left w:val="none" w:sz="0" w:space="0" w:color="auto"/>
        <w:bottom w:val="none" w:sz="0" w:space="0" w:color="auto"/>
        <w:right w:val="none" w:sz="0" w:space="0" w:color="auto"/>
      </w:divBdr>
    </w:div>
    <w:div w:id="418791045">
      <w:bodyDiv w:val="1"/>
      <w:marLeft w:val="0"/>
      <w:marRight w:val="0"/>
      <w:marTop w:val="0"/>
      <w:marBottom w:val="0"/>
      <w:divBdr>
        <w:top w:val="none" w:sz="0" w:space="0" w:color="auto"/>
        <w:left w:val="none" w:sz="0" w:space="0" w:color="auto"/>
        <w:bottom w:val="none" w:sz="0" w:space="0" w:color="auto"/>
        <w:right w:val="none" w:sz="0" w:space="0" w:color="auto"/>
      </w:divBdr>
    </w:div>
    <w:div w:id="1305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FB64-6B22-D84A-9255-B04207CDA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5164</Characters>
  <Application>Microsoft Macintosh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Bossard</dc:creator>
  <cp:keywords/>
  <dc:description/>
  <cp:lastModifiedBy>Markus Mathis</cp:lastModifiedBy>
  <cp:revision>2</cp:revision>
  <cp:lastPrinted>2019-08-08T08:21:00Z</cp:lastPrinted>
  <dcterms:created xsi:type="dcterms:W3CDTF">2021-05-01T11:08:00Z</dcterms:created>
  <dcterms:modified xsi:type="dcterms:W3CDTF">2021-05-01T11:08:00Z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